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FB942" w14:textId="77777777" w:rsidR="000D2925" w:rsidRDefault="000D2925" w:rsidP="00754663">
      <w:pPr>
        <w:pStyle w:val="Normalwebb"/>
        <w:spacing w:before="0" w:beforeAutospacing="0" w:after="300" w:afterAutospacing="0"/>
        <w:rPr>
          <w:rFonts w:ascii="Cambria" w:hAnsi="Cambria"/>
          <w:color w:val="000000"/>
          <w:sz w:val="48"/>
          <w:szCs w:val="48"/>
        </w:rPr>
      </w:pPr>
    </w:p>
    <w:p w14:paraId="2FE3064C" w14:textId="77777777" w:rsidR="003761F4" w:rsidRDefault="003761F4" w:rsidP="00754663">
      <w:pPr>
        <w:pStyle w:val="Normalwebb"/>
        <w:spacing w:before="0" w:beforeAutospacing="0" w:after="300" w:afterAutospacing="0"/>
        <w:rPr>
          <w:rFonts w:ascii="Cambria" w:hAnsi="Cambria"/>
          <w:color w:val="000000"/>
          <w:sz w:val="48"/>
          <w:szCs w:val="48"/>
        </w:rPr>
      </w:pPr>
    </w:p>
    <w:p w14:paraId="33756BF9" w14:textId="77777777" w:rsidR="007F07E4" w:rsidRDefault="007F07E4" w:rsidP="00754663">
      <w:pPr>
        <w:pStyle w:val="Normalwebb"/>
        <w:spacing w:before="0" w:beforeAutospacing="0" w:after="300" w:afterAutospacing="0"/>
        <w:rPr>
          <w:rFonts w:ascii="Cambria" w:hAnsi="Cambria"/>
          <w:color w:val="000000"/>
          <w:sz w:val="48"/>
          <w:szCs w:val="48"/>
        </w:rPr>
      </w:pPr>
    </w:p>
    <w:p w14:paraId="3ABC0B8B" w14:textId="0E316CED" w:rsidR="007C607D" w:rsidRPr="00C91501" w:rsidRDefault="00794084" w:rsidP="007E1588">
      <w:pPr>
        <w:pStyle w:val="Rubrik2"/>
        <w:ind w:right="-284"/>
        <w:jc w:val="center"/>
        <w:rPr>
          <w:rFonts w:ascii="Roboto" w:hAnsi="Roboto"/>
          <w:sz w:val="56"/>
          <w:szCs w:val="56"/>
        </w:rPr>
      </w:pPr>
      <w:r w:rsidRPr="00C91501">
        <w:rPr>
          <w:rFonts w:ascii="Roboto" w:hAnsi="Roboto"/>
          <w:sz w:val="56"/>
          <w:szCs w:val="56"/>
        </w:rPr>
        <w:t>P</w:t>
      </w:r>
      <w:r w:rsidR="00754663" w:rsidRPr="00C91501">
        <w:rPr>
          <w:rFonts w:ascii="Roboto" w:hAnsi="Roboto"/>
          <w:sz w:val="56"/>
          <w:szCs w:val="56"/>
        </w:rPr>
        <w:t xml:space="preserve">lan mot kränkande </w:t>
      </w:r>
      <w:r w:rsidR="00322A80" w:rsidRPr="00C91501">
        <w:rPr>
          <w:rFonts w:ascii="Roboto" w:hAnsi="Roboto"/>
          <w:sz w:val="56"/>
          <w:szCs w:val="56"/>
        </w:rPr>
        <w:t xml:space="preserve">behandling </w:t>
      </w:r>
      <w:r w:rsidR="00322A80" w:rsidRPr="00C91501">
        <w:rPr>
          <w:rFonts w:ascii="Times New Roman" w:hAnsi="Times New Roman" w:cs="Times New Roman"/>
          <w:sz w:val="56"/>
          <w:szCs w:val="56"/>
        </w:rPr>
        <w:t>̶</w:t>
      </w:r>
    </w:p>
    <w:p w14:paraId="5B13B666" w14:textId="1C432593" w:rsidR="00754663" w:rsidRPr="00CC0F84" w:rsidRDefault="00111882" w:rsidP="007E1588">
      <w:pPr>
        <w:pStyle w:val="Rubrik2"/>
        <w:spacing w:before="60"/>
        <w:ind w:right="-284"/>
        <w:jc w:val="center"/>
        <w:rPr>
          <w:rFonts w:ascii="Roboto" w:hAnsi="Roboto"/>
          <w:sz w:val="48"/>
          <w:szCs w:val="48"/>
        </w:rPr>
      </w:pPr>
      <w:r w:rsidRPr="00CC0F84">
        <w:rPr>
          <w:rFonts w:ascii="Roboto" w:hAnsi="Roboto"/>
          <w:sz w:val="48"/>
          <w:szCs w:val="48"/>
        </w:rPr>
        <w:t xml:space="preserve">Komvux </w:t>
      </w:r>
      <w:r w:rsidR="003025AE" w:rsidRPr="00CC0F84">
        <w:rPr>
          <w:rFonts w:ascii="Roboto" w:hAnsi="Roboto"/>
          <w:sz w:val="48"/>
          <w:szCs w:val="48"/>
        </w:rPr>
        <w:t xml:space="preserve">Helsingborg </w:t>
      </w:r>
      <w:r w:rsidR="00A53715">
        <w:rPr>
          <w:rFonts w:ascii="Roboto" w:hAnsi="Roboto"/>
          <w:sz w:val="48"/>
          <w:szCs w:val="48"/>
        </w:rPr>
        <w:t>202</w:t>
      </w:r>
      <w:r w:rsidR="00FB37F9">
        <w:rPr>
          <w:rFonts w:ascii="Roboto" w:hAnsi="Roboto"/>
          <w:sz w:val="48"/>
          <w:szCs w:val="48"/>
        </w:rPr>
        <w:t>6</w:t>
      </w:r>
    </w:p>
    <w:p w14:paraId="1E495E45" w14:textId="77777777" w:rsidR="005910AC" w:rsidRDefault="005910AC" w:rsidP="00754663">
      <w:pPr>
        <w:pStyle w:val="Normalwebb"/>
        <w:spacing w:before="0" w:beforeAutospacing="0" w:after="300" w:afterAutospacing="0"/>
        <w:rPr>
          <w:rFonts w:ascii="Cambria" w:hAnsi="Cambria"/>
          <w:sz w:val="48"/>
          <w:szCs w:val="48"/>
        </w:rPr>
      </w:pPr>
    </w:p>
    <w:p w14:paraId="7FB2302A" w14:textId="77777777" w:rsidR="005910AC" w:rsidRDefault="005910AC" w:rsidP="00754663">
      <w:pPr>
        <w:pStyle w:val="Normalwebb"/>
        <w:spacing w:before="0" w:beforeAutospacing="0" w:after="300" w:afterAutospacing="0"/>
        <w:rPr>
          <w:rFonts w:ascii="Cambria" w:hAnsi="Cambria"/>
          <w:sz w:val="48"/>
          <w:szCs w:val="48"/>
        </w:rPr>
      </w:pPr>
    </w:p>
    <w:p w14:paraId="71EEB6D0" w14:textId="77777777" w:rsidR="005910AC" w:rsidRPr="005910AC" w:rsidRDefault="005910AC" w:rsidP="00BE25AE">
      <w:pPr>
        <w:pStyle w:val="Rubrik4"/>
        <w:spacing w:before="240" w:after="40"/>
        <w:jc w:val="center"/>
        <w:rPr>
          <w:rFonts w:ascii="Cambria" w:hAnsi="Cambria"/>
          <w:b w:val="0"/>
          <w:color w:val="auto"/>
          <w:sz w:val="28"/>
          <w:szCs w:val="28"/>
        </w:rPr>
      </w:pPr>
      <w:r w:rsidRPr="005910AC">
        <w:rPr>
          <w:rFonts w:ascii="Cambria" w:hAnsi="Cambria"/>
          <w:b w:val="0"/>
          <w:color w:val="000000"/>
          <w:sz w:val="28"/>
          <w:szCs w:val="28"/>
        </w:rPr>
        <w:t>Du ska respekteras för den du är och du ska känna dig trygg</w:t>
      </w:r>
      <w:r>
        <w:rPr>
          <w:rFonts w:ascii="Cambria" w:hAnsi="Cambria"/>
          <w:b w:val="0"/>
          <w:color w:val="000000"/>
          <w:sz w:val="28"/>
          <w:szCs w:val="28"/>
        </w:rPr>
        <w:t>.</w:t>
      </w:r>
    </w:p>
    <w:p w14:paraId="6DE837A1" w14:textId="77777777" w:rsidR="005910AC" w:rsidRPr="005910AC" w:rsidRDefault="005910AC" w:rsidP="00BE25AE">
      <w:pPr>
        <w:pStyle w:val="Normalwebb"/>
        <w:spacing w:before="0" w:beforeAutospacing="0" w:after="300" w:afterAutospacing="0"/>
        <w:jc w:val="center"/>
        <w:rPr>
          <w:rFonts w:ascii="Cambria" w:hAnsi="Cambria"/>
          <w:sz w:val="28"/>
          <w:szCs w:val="28"/>
        </w:rPr>
      </w:pPr>
      <w:r w:rsidRPr="005910AC">
        <w:rPr>
          <w:rFonts w:ascii="Cambria" w:hAnsi="Cambria"/>
          <w:i/>
          <w:color w:val="000000"/>
          <w:sz w:val="28"/>
          <w:szCs w:val="28"/>
        </w:rPr>
        <w:t>Du får inte kränka någon annan och ingen får kränka dig</w:t>
      </w:r>
      <w:r>
        <w:rPr>
          <w:rFonts w:ascii="Cambria" w:hAnsi="Cambria"/>
          <w:i/>
          <w:color w:val="000000"/>
          <w:sz w:val="28"/>
          <w:szCs w:val="28"/>
        </w:rPr>
        <w:t>.</w:t>
      </w:r>
    </w:p>
    <w:p w14:paraId="00AB1540" w14:textId="77777777" w:rsidR="00496969" w:rsidRPr="00732F04" w:rsidRDefault="00496969" w:rsidP="005910AC">
      <w:pPr>
        <w:pStyle w:val="Normalwebb"/>
        <w:spacing w:before="0" w:beforeAutospacing="0" w:after="200" w:afterAutospacing="0"/>
        <w:rPr>
          <w:rFonts w:ascii="Cambria" w:hAnsi="Cambria"/>
          <w:color w:val="000000" w:themeColor="text1"/>
        </w:rPr>
      </w:pPr>
    </w:p>
    <w:p w14:paraId="3E5AF22C" w14:textId="77777777" w:rsidR="001F011E" w:rsidRPr="00732F04" w:rsidRDefault="001F011E" w:rsidP="00754663">
      <w:pPr>
        <w:pStyle w:val="Normalwebb"/>
        <w:spacing w:before="0" w:beforeAutospacing="0" w:after="200" w:afterAutospacing="0"/>
        <w:rPr>
          <w:rFonts w:ascii="Cambria" w:hAnsi="Cambria"/>
          <w:color w:val="000000" w:themeColor="text1"/>
        </w:rPr>
      </w:pPr>
    </w:p>
    <w:p w14:paraId="4209451F" w14:textId="77777777" w:rsidR="00307C64" w:rsidRPr="00732F04" w:rsidRDefault="00307C64" w:rsidP="00754663">
      <w:pPr>
        <w:pStyle w:val="Normalwebb"/>
        <w:spacing w:before="0" w:beforeAutospacing="0" w:after="200" w:afterAutospacing="0"/>
        <w:rPr>
          <w:rFonts w:ascii="Cambria" w:hAnsi="Cambria"/>
          <w:color w:val="000000" w:themeColor="text1"/>
        </w:rPr>
      </w:pPr>
    </w:p>
    <w:p w14:paraId="78AD91F9" w14:textId="77777777" w:rsidR="00307C64" w:rsidRPr="00732F04" w:rsidRDefault="00307C64" w:rsidP="00754663">
      <w:pPr>
        <w:pStyle w:val="Normalwebb"/>
        <w:spacing w:before="0" w:beforeAutospacing="0" w:after="200" w:afterAutospacing="0"/>
        <w:rPr>
          <w:rFonts w:ascii="Cambria" w:hAnsi="Cambria"/>
          <w:color w:val="000000" w:themeColor="text1"/>
        </w:rPr>
      </w:pPr>
    </w:p>
    <w:p w14:paraId="35C5E3E3" w14:textId="77777777" w:rsidR="00307C64" w:rsidRPr="00732F04" w:rsidRDefault="00307C64" w:rsidP="00754663">
      <w:pPr>
        <w:pStyle w:val="Normalwebb"/>
        <w:spacing w:before="0" w:beforeAutospacing="0" w:after="200" w:afterAutospacing="0"/>
        <w:rPr>
          <w:rFonts w:ascii="Cambria" w:hAnsi="Cambria"/>
          <w:color w:val="000000" w:themeColor="text1"/>
        </w:rPr>
      </w:pPr>
    </w:p>
    <w:p w14:paraId="03C43AA2" w14:textId="77777777" w:rsidR="00307C64" w:rsidRPr="00732F04" w:rsidRDefault="00307C64" w:rsidP="00754663">
      <w:pPr>
        <w:pStyle w:val="Normalwebb"/>
        <w:spacing w:before="0" w:beforeAutospacing="0" w:after="200" w:afterAutospacing="0"/>
        <w:rPr>
          <w:rFonts w:ascii="Cambria" w:hAnsi="Cambria"/>
          <w:color w:val="000000" w:themeColor="text1"/>
        </w:rPr>
      </w:pPr>
    </w:p>
    <w:p w14:paraId="1A0A110D" w14:textId="77777777" w:rsidR="00307C64" w:rsidRPr="00732F04" w:rsidRDefault="00307C64" w:rsidP="00754663">
      <w:pPr>
        <w:pStyle w:val="Normalwebb"/>
        <w:spacing w:before="0" w:beforeAutospacing="0" w:after="200" w:afterAutospacing="0"/>
        <w:rPr>
          <w:rFonts w:ascii="Cambria" w:hAnsi="Cambria"/>
          <w:color w:val="000000" w:themeColor="text1"/>
        </w:rPr>
      </w:pPr>
    </w:p>
    <w:p w14:paraId="0F3CDC0B" w14:textId="77777777" w:rsidR="00307C64" w:rsidRPr="00732F04" w:rsidRDefault="00307C64" w:rsidP="00754663">
      <w:pPr>
        <w:pStyle w:val="Normalwebb"/>
        <w:spacing w:before="0" w:beforeAutospacing="0" w:after="200" w:afterAutospacing="0"/>
        <w:rPr>
          <w:rFonts w:ascii="Cambria" w:hAnsi="Cambria"/>
          <w:color w:val="000000" w:themeColor="text1"/>
        </w:rPr>
      </w:pPr>
    </w:p>
    <w:p w14:paraId="2CD24DF1" w14:textId="77777777" w:rsidR="008F6175" w:rsidRPr="00B25A90" w:rsidRDefault="00111882" w:rsidP="00B25A90">
      <w:pPr>
        <w:pStyle w:val="Rubrik2"/>
        <w:spacing w:after="60"/>
        <w:rPr>
          <w:rFonts w:ascii="Roboto" w:hAnsi="Roboto"/>
          <w:color w:val="000000"/>
        </w:rPr>
      </w:pPr>
      <w:r>
        <w:rPr>
          <w:rFonts w:ascii="Roboto" w:hAnsi="Roboto"/>
        </w:rPr>
        <w:lastRenderedPageBreak/>
        <w:t>Komvux</w:t>
      </w:r>
      <w:r w:rsidR="008F6175" w:rsidRPr="00B25A90">
        <w:rPr>
          <w:rFonts w:ascii="Roboto" w:hAnsi="Roboto"/>
        </w:rPr>
        <w:t xml:space="preserve"> Helsingborg</w:t>
      </w:r>
    </w:p>
    <w:p w14:paraId="1B04D605" w14:textId="6A29E59C" w:rsidR="005F7592" w:rsidRPr="00B72C90" w:rsidRDefault="00111882" w:rsidP="005F7592">
      <w:pPr>
        <w:pStyle w:val="Normalwebb"/>
        <w:spacing w:before="0" w:beforeAutospacing="0" w:after="200" w:afterAutospacing="0"/>
        <w:rPr>
          <w:rFonts w:ascii="Cambria" w:hAnsi="Cambria"/>
          <w:color w:val="000000"/>
        </w:rPr>
      </w:pPr>
      <w:r>
        <w:rPr>
          <w:rFonts w:ascii="Cambria" w:hAnsi="Cambria"/>
          <w:color w:val="000000"/>
        </w:rPr>
        <w:t xml:space="preserve">Komvux </w:t>
      </w:r>
      <w:r w:rsidR="005F7592" w:rsidRPr="00496969">
        <w:rPr>
          <w:rFonts w:ascii="Cambria" w:hAnsi="Cambria"/>
          <w:color w:val="000000"/>
        </w:rPr>
        <w:t>Helsingborg omfattar kommunal vuxenutbildning på grundläggande och gymnasial niv</w:t>
      </w:r>
      <w:r w:rsidR="0018190A">
        <w:rPr>
          <w:rFonts w:ascii="Cambria" w:hAnsi="Cambria"/>
          <w:color w:val="000000"/>
        </w:rPr>
        <w:t xml:space="preserve">å, </w:t>
      </w:r>
      <w:r w:rsidR="006C0F54">
        <w:rPr>
          <w:rFonts w:ascii="Cambria" w:hAnsi="Cambria"/>
          <w:color w:val="000000"/>
        </w:rPr>
        <w:t>Komvux</w:t>
      </w:r>
      <w:r w:rsidR="0018190A">
        <w:rPr>
          <w:rFonts w:ascii="Cambria" w:hAnsi="Cambria"/>
          <w:color w:val="000000"/>
        </w:rPr>
        <w:t xml:space="preserve"> som </w:t>
      </w:r>
      <w:r w:rsidR="001D5EE3">
        <w:rPr>
          <w:rFonts w:ascii="Cambria" w:hAnsi="Cambria"/>
          <w:color w:val="000000"/>
        </w:rPr>
        <w:t>anpassad</w:t>
      </w:r>
      <w:r w:rsidR="0018190A">
        <w:rPr>
          <w:rFonts w:ascii="Cambria" w:hAnsi="Cambria"/>
          <w:color w:val="000000"/>
        </w:rPr>
        <w:t xml:space="preserve"> utbildning</w:t>
      </w:r>
      <w:r w:rsidR="003025AE">
        <w:rPr>
          <w:rFonts w:ascii="Cambria" w:hAnsi="Cambria"/>
          <w:color w:val="000000"/>
        </w:rPr>
        <w:t xml:space="preserve"> </w:t>
      </w:r>
      <w:r w:rsidR="001437C3">
        <w:rPr>
          <w:rFonts w:ascii="Cambria" w:hAnsi="Cambria"/>
          <w:color w:val="000000"/>
        </w:rPr>
        <w:t xml:space="preserve">(Lärvux) </w:t>
      </w:r>
      <w:r w:rsidR="003025AE">
        <w:rPr>
          <w:rFonts w:ascii="Cambria" w:hAnsi="Cambria"/>
          <w:color w:val="000000"/>
        </w:rPr>
        <w:t xml:space="preserve">samt </w:t>
      </w:r>
      <w:r w:rsidR="005F7592" w:rsidRPr="00496969">
        <w:rPr>
          <w:rFonts w:ascii="Cambria" w:hAnsi="Cambria"/>
          <w:color w:val="000000"/>
        </w:rPr>
        <w:t>utbildnin</w:t>
      </w:r>
      <w:r>
        <w:rPr>
          <w:rFonts w:ascii="Cambria" w:hAnsi="Cambria"/>
          <w:color w:val="000000"/>
        </w:rPr>
        <w:t>g i svenska för invandrare</w:t>
      </w:r>
      <w:r w:rsidR="005F7592" w:rsidRPr="00496969">
        <w:rPr>
          <w:rFonts w:ascii="Cambria" w:hAnsi="Cambria"/>
          <w:color w:val="000000"/>
        </w:rPr>
        <w:t>.</w:t>
      </w:r>
    </w:p>
    <w:p w14:paraId="23932B86" w14:textId="77777777" w:rsidR="007236B6" w:rsidRPr="00974010" w:rsidRDefault="00111882" w:rsidP="00226CF3">
      <w:pPr>
        <w:pStyle w:val="Normalwebb"/>
        <w:suppressAutoHyphens/>
        <w:spacing w:before="0" w:beforeAutospacing="0" w:after="240" w:afterAutospacing="0"/>
        <w:rPr>
          <w:rFonts w:ascii="Cambria" w:hAnsi="Cambria"/>
          <w:color w:val="000000"/>
        </w:rPr>
      </w:pPr>
      <w:r>
        <w:rPr>
          <w:rFonts w:ascii="Cambria" w:hAnsi="Cambria"/>
          <w:color w:val="000000"/>
        </w:rPr>
        <w:t>Komvux Helsingborg</w:t>
      </w:r>
      <w:r w:rsidR="007236B6" w:rsidRPr="00974010">
        <w:rPr>
          <w:rFonts w:ascii="Cambria" w:hAnsi="Cambria"/>
          <w:color w:val="000000"/>
        </w:rPr>
        <w:t xml:space="preserve"> arbetar aktivt för en studiemiljö där alla elever ska respekteras. Syftet är att skapa en trygg studiemiljö som främjar lusten att lära och ger möjligheter till utveckling och framtidstro. </w:t>
      </w:r>
    </w:p>
    <w:p w14:paraId="0291C62F" w14:textId="18BB9404" w:rsidR="004477CE" w:rsidRPr="00920EB4" w:rsidRDefault="007236B6" w:rsidP="00920EB4">
      <w:pPr>
        <w:pStyle w:val="Normalwebb"/>
        <w:suppressAutoHyphens/>
        <w:spacing w:before="0" w:beforeAutospacing="0" w:after="240" w:afterAutospacing="0"/>
        <w:rPr>
          <w:rFonts w:ascii="Cambria" w:hAnsi="Cambria"/>
          <w:color w:val="000000"/>
        </w:rPr>
      </w:pPr>
      <w:r w:rsidRPr="00974010">
        <w:rPr>
          <w:rFonts w:ascii="Cambria" w:hAnsi="Cambria"/>
          <w:color w:val="000000"/>
        </w:rPr>
        <w:t>Al</w:t>
      </w:r>
      <w:r w:rsidR="00111882">
        <w:rPr>
          <w:rFonts w:ascii="Cambria" w:hAnsi="Cambria"/>
          <w:color w:val="000000"/>
        </w:rPr>
        <w:t xml:space="preserve">la som arbetar inom Komvux </w:t>
      </w:r>
      <w:r w:rsidRPr="00974010">
        <w:rPr>
          <w:rFonts w:ascii="Cambria" w:hAnsi="Cambria"/>
          <w:color w:val="000000"/>
        </w:rPr>
        <w:t>Helsingborg har som ansvar att främja lika</w:t>
      </w:r>
      <w:r w:rsidR="00226CF3">
        <w:rPr>
          <w:rFonts w:ascii="Cambria" w:hAnsi="Cambria"/>
          <w:color w:val="000000"/>
        </w:rPr>
        <w:softHyphen/>
      </w:r>
      <w:r w:rsidRPr="00974010">
        <w:rPr>
          <w:rFonts w:ascii="Cambria" w:hAnsi="Cambria"/>
          <w:color w:val="000000"/>
        </w:rPr>
        <w:t xml:space="preserve">behandling och aktivt motverka </w:t>
      </w:r>
      <w:r w:rsidR="00856F80">
        <w:rPr>
          <w:rFonts w:ascii="Cambria" w:hAnsi="Cambria"/>
          <w:color w:val="000000"/>
        </w:rPr>
        <w:t>kränkande behandling. Med kränkande behandling avses ett uppträdande som kränker någons värdighet såsom trakasserier</w:t>
      </w:r>
      <w:r w:rsidR="00AD0D19">
        <w:rPr>
          <w:rFonts w:ascii="Cambria" w:hAnsi="Cambria"/>
          <w:color w:val="000000"/>
        </w:rPr>
        <w:t xml:space="preserve"> (</w:t>
      </w:r>
      <w:r w:rsidR="00856F80">
        <w:rPr>
          <w:rFonts w:ascii="Cambria" w:hAnsi="Cambria"/>
          <w:color w:val="000000"/>
        </w:rPr>
        <w:t xml:space="preserve">som har samband med någon diskrimineringsgrund), sexuella trakasserier (enligt diskrimineringslagen) eller kränkande behandling (enligt skollagen). </w:t>
      </w:r>
      <w:r w:rsidRPr="00974010">
        <w:rPr>
          <w:rFonts w:ascii="Cambria" w:hAnsi="Cambria"/>
          <w:color w:val="000000"/>
        </w:rPr>
        <w:t xml:space="preserve">Vi </w:t>
      </w:r>
      <w:r w:rsidR="00AD0D19">
        <w:rPr>
          <w:rFonts w:ascii="Cambria" w:hAnsi="Cambria"/>
          <w:color w:val="000000"/>
        </w:rPr>
        <w:t>ska alla visa respekt för varandra och ha</w:t>
      </w:r>
      <w:r w:rsidRPr="00974010">
        <w:rPr>
          <w:rFonts w:ascii="Cambria" w:hAnsi="Cambria"/>
          <w:color w:val="000000"/>
        </w:rPr>
        <w:t xml:space="preserve"> ett demokratiskt förhållningssätt i det vardagliga arbetet.</w:t>
      </w:r>
    </w:p>
    <w:p w14:paraId="2D6CAA74" w14:textId="77777777" w:rsidR="000B04BC" w:rsidRPr="00B25A90" w:rsidRDefault="009363BB" w:rsidP="00B25A90">
      <w:pPr>
        <w:pStyle w:val="Rubrik2"/>
        <w:spacing w:after="60"/>
        <w:rPr>
          <w:rFonts w:ascii="Roboto" w:hAnsi="Roboto"/>
        </w:rPr>
      </w:pPr>
      <w:r w:rsidRPr="00B25A90">
        <w:rPr>
          <w:rFonts w:ascii="Roboto" w:hAnsi="Roboto"/>
        </w:rPr>
        <w:t>Det förebyggande arbetet</w:t>
      </w:r>
      <w:r w:rsidR="000B04BC" w:rsidRPr="00B25A90">
        <w:rPr>
          <w:rFonts w:ascii="Roboto" w:hAnsi="Roboto"/>
        </w:rPr>
        <w:t xml:space="preserve"> </w:t>
      </w:r>
    </w:p>
    <w:p w14:paraId="3CD3F285" w14:textId="77777777" w:rsidR="00312B91" w:rsidRDefault="000B04BC" w:rsidP="00226CF3">
      <w:pPr>
        <w:pStyle w:val="Normalwebb"/>
        <w:suppressAutoHyphens/>
        <w:spacing w:before="0" w:beforeAutospacing="0" w:after="200" w:afterAutospacing="0"/>
        <w:rPr>
          <w:rFonts w:ascii="Cambria" w:hAnsi="Cambria"/>
          <w:color w:val="000000"/>
        </w:rPr>
      </w:pPr>
      <w:r w:rsidRPr="00496969">
        <w:rPr>
          <w:rFonts w:ascii="Cambria" w:hAnsi="Cambria"/>
          <w:color w:val="000000"/>
        </w:rPr>
        <w:t xml:space="preserve">Syftet med det förebyggande arbetet är att avvärja risker för </w:t>
      </w:r>
      <w:r w:rsidR="00E55A54" w:rsidRPr="00496969">
        <w:rPr>
          <w:rFonts w:ascii="Cambria" w:hAnsi="Cambria"/>
          <w:color w:val="000000"/>
        </w:rPr>
        <w:t>diskriminering och</w:t>
      </w:r>
      <w:r w:rsidR="007851E7" w:rsidRPr="00496969">
        <w:rPr>
          <w:rFonts w:ascii="Cambria" w:hAnsi="Cambria"/>
          <w:color w:val="000000"/>
        </w:rPr>
        <w:t xml:space="preserve"> kränkande behandling </w:t>
      </w:r>
      <w:r w:rsidRPr="00496969">
        <w:rPr>
          <w:rFonts w:ascii="Cambria" w:hAnsi="Cambria"/>
          <w:color w:val="000000"/>
        </w:rPr>
        <w:t xml:space="preserve">och målet är att skapa en trygg och </w:t>
      </w:r>
      <w:r w:rsidR="00312B91">
        <w:rPr>
          <w:rFonts w:ascii="Cambria" w:hAnsi="Cambria"/>
          <w:color w:val="000000"/>
        </w:rPr>
        <w:t>tillitsfull arbetsmiljö för elever och</w:t>
      </w:r>
      <w:r w:rsidRPr="00496969">
        <w:rPr>
          <w:rFonts w:ascii="Cambria" w:hAnsi="Cambria"/>
          <w:color w:val="000000"/>
        </w:rPr>
        <w:t xml:space="preserve"> personal. </w:t>
      </w:r>
    </w:p>
    <w:p w14:paraId="2A0BA2A6" w14:textId="6836F6FC" w:rsidR="000B04BC" w:rsidRPr="00496969" w:rsidRDefault="003025AE" w:rsidP="00226CF3">
      <w:pPr>
        <w:pStyle w:val="Normalwebb"/>
        <w:suppressAutoHyphens/>
        <w:spacing w:before="0" w:beforeAutospacing="0" w:after="200" w:afterAutospacing="0"/>
        <w:rPr>
          <w:rFonts w:ascii="Cambria" w:hAnsi="Cambria"/>
        </w:rPr>
      </w:pPr>
      <w:r>
        <w:rPr>
          <w:rFonts w:ascii="Cambria" w:hAnsi="Cambria"/>
          <w:color w:val="000000"/>
        </w:rPr>
        <w:t>El</w:t>
      </w:r>
      <w:r w:rsidR="00EB06F6">
        <w:rPr>
          <w:rFonts w:ascii="Cambria" w:hAnsi="Cambria"/>
          <w:color w:val="000000"/>
        </w:rPr>
        <w:t xml:space="preserve">everna svarar årligen på en enkät som bland annat undersöker elevernas studiemiljö. Svaren sammanställs </w:t>
      </w:r>
      <w:r w:rsidR="00D1430A">
        <w:rPr>
          <w:rFonts w:ascii="Cambria" w:hAnsi="Cambria"/>
          <w:color w:val="000000"/>
        </w:rPr>
        <w:t xml:space="preserve">av </w:t>
      </w:r>
      <w:r w:rsidR="00226174">
        <w:rPr>
          <w:rFonts w:ascii="Cambria" w:hAnsi="Cambria"/>
          <w:color w:val="000000"/>
        </w:rPr>
        <w:t>skolledningen</w:t>
      </w:r>
      <w:r w:rsidR="00D1430A">
        <w:rPr>
          <w:rFonts w:ascii="Cambria" w:hAnsi="Cambria"/>
          <w:color w:val="000000"/>
        </w:rPr>
        <w:t xml:space="preserve"> och utifrån enkätsvaren följer varje enhet upp d</w:t>
      </w:r>
      <w:r w:rsidR="001E5A17">
        <w:rPr>
          <w:rFonts w:ascii="Cambria" w:hAnsi="Cambria"/>
          <w:color w:val="000000"/>
        </w:rPr>
        <w:t>e områden som behöver åtgärdas.</w:t>
      </w:r>
      <w:r w:rsidR="00226174">
        <w:rPr>
          <w:rFonts w:ascii="Cambria" w:hAnsi="Cambria"/>
          <w:color w:val="000000"/>
        </w:rPr>
        <w:t xml:space="preserve"> </w:t>
      </w:r>
    </w:p>
    <w:p w14:paraId="1B6B74FA" w14:textId="71F15DE3" w:rsidR="008E5BA6" w:rsidRDefault="00200D36" w:rsidP="00226CF3">
      <w:pPr>
        <w:pStyle w:val="Normalwebb"/>
        <w:suppressAutoHyphens/>
        <w:spacing w:before="0" w:beforeAutospacing="0" w:after="200" w:afterAutospacing="0"/>
        <w:ind w:right="-142"/>
        <w:rPr>
          <w:rFonts w:ascii="Cambria" w:hAnsi="Cambria"/>
          <w:color w:val="C00000"/>
        </w:rPr>
      </w:pPr>
      <w:r w:rsidRPr="00496969">
        <w:rPr>
          <w:rFonts w:ascii="Cambria" w:hAnsi="Cambria"/>
          <w:color w:val="000000"/>
        </w:rPr>
        <w:t>I det förebyggande arbetet ska alla elever vid kursstart</w:t>
      </w:r>
      <w:r w:rsidR="00754663" w:rsidRPr="00496969">
        <w:rPr>
          <w:rFonts w:ascii="Cambria" w:hAnsi="Cambria"/>
          <w:color w:val="000000"/>
        </w:rPr>
        <w:t xml:space="preserve"> få ta del av informat</w:t>
      </w:r>
      <w:r w:rsidR="00815C39" w:rsidRPr="00496969">
        <w:rPr>
          <w:rFonts w:ascii="Cambria" w:hAnsi="Cambria"/>
          <w:color w:val="000000"/>
        </w:rPr>
        <w:t xml:space="preserve">ion om </w:t>
      </w:r>
      <w:r w:rsidR="00140499" w:rsidRPr="00496969">
        <w:rPr>
          <w:rFonts w:ascii="Cambria" w:hAnsi="Cambria"/>
          <w:color w:val="000000"/>
        </w:rPr>
        <w:t>plan</w:t>
      </w:r>
      <w:r w:rsidR="00815C39" w:rsidRPr="00496969">
        <w:rPr>
          <w:rFonts w:ascii="Cambria" w:hAnsi="Cambria"/>
          <w:color w:val="000000"/>
        </w:rPr>
        <w:t>en</w:t>
      </w:r>
      <w:r w:rsidR="00AD23F5">
        <w:rPr>
          <w:rFonts w:ascii="Cambria" w:hAnsi="Cambria"/>
          <w:color w:val="000000"/>
        </w:rPr>
        <w:t xml:space="preserve"> mot kränkande behandling, b</w:t>
      </w:r>
      <w:r w:rsidR="00917D40" w:rsidRPr="00496969">
        <w:rPr>
          <w:rFonts w:ascii="Cambria" w:hAnsi="Cambria"/>
          <w:color w:val="000000"/>
        </w:rPr>
        <w:t xml:space="preserve">åde vuxenutbildningens övergripande </w:t>
      </w:r>
      <w:r w:rsidR="00917D40" w:rsidRPr="00675560">
        <w:rPr>
          <w:rFonts w:ascii="Cambria" w:hAnsi="Cambria"/>
          <w:color w:val="000000" w:themeColor="text1"/>
        </w:rPr>
        <w:t>plan som</w:t>
      </w:r>
      <w:r w:rsidR="008E5BA6" w:rsidRPr="00675560">
        <w:rPr>
          <w:rFonts w:ascii="Cambria" w:hAnsi="Cambria"/>
          <w:color w:val="000000" w:themeColor="text1"/>
        </w:rPr>
        <w:t xml:space="preserve"> gäller alla som studerar </w:t>
      </w:r>
      <w:r w:rsidR="005A6FDC" w:rsidRPr="00675560">
        <w:rPr>
          <w:rFonts w:ascii="Cambria" w:hAnsi="Cambria"/>
          <w:color w:val="000000" w:themeColor="text1"/>
        </w:rPr>
        <w:t>samt</w:t>
      </w:r>
      <w:r w:rsidR="00917D40" w:rsidRPr="00675560">
        <w:rPr>
          <w:rFonts w:ascii="Cambria" w:hAnsi="Cambria"/>
          <w:color w:val="000000" w:themeColor="text1"/>
        </w:rPr>
        <w:t xml:space="preserve"> de</w:t>
      </w:r>
      <w:r w:rsidR="008E5BA6" w:rsidRPr="00675560">
        <w:rPr>
          <w:rFonts w:ascii="Cambria" w:hAnsi="Cambria"/>
          <w:color w:val="000000" w:themeColor="text1"/>
        </w:rPr>
        <w:t xml:space="preserve">n som är specifik för </w:t>
      </w:r>
      <w:r w:rsidR="00917D40" w:rsidRPr="00675560">
        <w:rPr>
          <w:rFonts w:ascii="Cambria" w:hAnsi="Cambria"/>
          <w:color w:val="000000" w:themeColor="text1"/>
        </w:rPr>
        <w:t>den utbild</w:t>
      </w:r>
      <w:r w:rsidR="00226CF3" w:rsidRPr="00675560">
        <w:rPr>
          <w:rFonts w:ascii="Cambria" w:hAnsi="Cambria"/>
          <w:color w:val="000000" w:themeColor="text1"/>
        </w:rPr>
        <w:softHyphen/>
      </w:r>
      <w:r w:rsidR="00917D40" w:rsidRPr="00675560">
        <w:rPr>
          <w:rFonts w:ascii="Cambria" w:hAnsi="Cambria"/>
          <w:color w:val="000000" w:themeColor="text1"/>
        </w:rPr>
        <w:t>nings</w:t>
      </w:r>
      <w:r w:rsidR="00675560" w:rsidRPr="00675560">
        <w:rPr>
          <w:rFonts w:ascii="Cambria" w:hAnsi="Cambria"/>
          <w:color w:val="000000" w:themeColor="text1"/>
        </w:rPr>
        <w:softHyphen/>
      </w:r>
      <w:r w:rsidR="00917D40" w:rsidRPr="00675560">
        <w:rPr>
          <w:rFonts w:ascii="Cambria" w:hAnsi="Cambria"/>
          <w:color w:val="000000" w:themeColor="text1"/>
        </w:rPr>
        <w:t>anordnare</w:t>
      </w:r>
      <w:r w:rsidR="008357C1" w:rsidRPr="00675560">
        <w:rPr>
          <w:rFonts w:ascii="Cambria" w:hAnsi="Cambria"/>
          <w:color w:val="000000" w:themeColor="text1"/>
        </w:rPr>
        <w:t>/skola</w:t>
      </w:r>
      <w:r w:rsidR="00917D40" w:rsidRPr="00675560">
        <w:rPr>
          <w:rFonts w:ascii="Cambria" w:hAnsi="Cambria"/>
          <w:color w:val="000000" w:themeColor="text1"/>
        </w:rPr>
        <w:t xml:space="preserve"> där studierna bedrivs.</w:t>
      </w:r>
      <w:r w:rsidR="007E5CA7" w:rsidRPr="00675560">
        <w:rPr>
          <w:rFonts w:ascii="Cambria" w:hAnsi="Cambria"/>
          <w:color w:val="000000" w:themeColor="text1"/>
        </w:rPr>
        <w:t xml:space="preserve"> Ko</w:t>
      </w:r>
      <w:r w:rsidR="00AD23F5" w:rsidRPr="00675560">
        <w:rPr>
          <w:rFonts w:ascii="Cambria" w:hAnsi="Cambria"/>
          <w:color w:val="000000" w:themeColor="text1"/>
        </w:rPr>
        <w:t xml:space="preserve">mvux Helsingborgs plan finns på lärplattformen itslearning, </w:t>
      </w:r>
      <w:r w:rsidR="001301D4">
        <w:rPr>
          <w:rFonts w:ascii="Cambria" w:hAnsi="Cambria"/>
          <w:color w:val="000000" w:themeColor="text1"/>
        </w:rPr>
        <w:t>K</w:t>
      </w:r>
      <w:r w:rsidR="00AD23F5" w:rsidRPr="00675560">
        <w:rPr>
          <w:rFonts w:ascii="Cambria" w:hAnsi="Cambria"/>
          <w:color w:val="000000" w:themeColor="text1"/>
        </w:rPr>
        <w:t>omvux websida</w:t>
      </w:r>
      <w:r w:rsidR="00770871">
        <w:rPr>
          <w:rFonts w:ascii="Cambria" w:hAnsi="Cambria"/>
          <w:color w:val="000000" w:themeColor="text1"/>
        </w:rPr>
        <w:t>, ljudsatt på arabiska, lättläst bildsatt version</w:t>
      </w:r>
      <w:r w:rsidR="00AD23F5" w:rsidRPr="00675560">
        <w:rPr>
          <w:rFonts w:ascii="Cambria" w:hAnsi="Cambria"/>
          <w:color w:val="000000" w:themeColor="text1"/>
        </w:rPr>
        <w:t xml:space="preserve"> </w:t>
      </w:r>
      <w:r w:rsidR="007E5CA7" w:rsidRPr="00675560">
        <w:rPr>
          <w:rFonts w:ascii="Cambria" w:hAnsi="Cambria"/>
          <w:color w:val="000000" w:themeColor="text1"/>
        </w:rPr>
        <w:t xml:space="preserve">samt </w:t>
      </w:r>
      <w:r w:rsidR="00AD23F5" w:rsidRPr="00675560">
        <w:rPr>
          <w:rFonts w:ascii="Cambria" w:hAnsi="Cambria"/>
          <w:color w:val="000000" w:themeColor="text1"/>
        </w:rPr>
        <w:t>delas ut i en tryckt</w:t>
      </w:r>
      <w:r w:rsidR="00DA39F4" w:rsidRPr="00675560">
        <w:rPr>
          <w:rFonts w:ascii="Cambria" w:hAnsi="Cambria"/>
          <w:color w:val="000000" w:themeColor="text1"/>
        </w:rPr>
        <w:t xml:space="preserve"> kort</w:t>
      </w:r>
      <w:r w:rsidR="00675560" w:rsidRPr="00675560">
        <w:rPr>
          <w:rFonts w:ascii="Cambria" w:hAnsi="Cambria"/>
          <w:color w:val="000000" w:themeColor="text1"/>
        </w:rPr>
        <w:softHyphen/>
      </w:r>
      <w:r w:rsidR="00A87180">
        <w:rPr>
          <w:rFonts w:ascii="Cambria" w:hAnsi="Cambria"/>
          <w:color w:val="000000" w:themeColor="text1"/>
        </w:rPr>
        <w:t xml:space="preserve">fattad version på Lärvux och </w:t>
      </w:r>
      <w:r w:rsidR="000B5E2F" w:rsidRPr="00F95A84">
        <w:rPr>
          <w:rFonts w:ascii="Cambria" w:hAnsi="Cambria"/>
        </w:rPr>
        <w:t>SFI</w:t>
      </w:r>
      <w:r w:rsidR="00A87180" w:rsidRPr="00F95A84">
        <w:rPr>
          <w:rFonts w:ascii="Cambria" w:hAnsi="Cambria"/>
        </w:rPr>
        <w:t xml:space="preserve">. </w:t>
      </w:r>
    </w:p>
    <w:p w14:paraId="047356EB" w14:textId="3BDBC28A" w:rsidR="00C91501" w:rsidRPr="003A6914" w:rsidRDefault="00C91501" w:rsidP="00226CF3">
      <w:pPr>
        <w:pStyle w:val="Normalwebb"/>
        <w:suppressAutoHyphens/>
        <w:spacing w:before="0" w:beforeAutospacing="0" w:after="200" w:afterAutospacing="0"/>
        <w:ind w:right="-142"/>
        <w:rPr>
          <w:rFonts w:ascii="Cambria" w:hAnsi="Cambria"/>
          <w:color w:val="FF0000"/>
        </w:rPr>
      </w:pPr>
      <w:r w:rsidRPr="00675560">
        <w:rPr>
          <w:rFonts w:ascii="Cambria" w:hAnsi="Cambria"/>
          <w:color w:val="000000" w:themeColor="text1"/>
        </w:rPr>
        <w:t>Elever som studerar grundläggande och gymnasiala kurser</w:t>
      </w:r>
      <w:r w:rsidR="00226174">
        <w:rPr>
          <w:rFonts w:ascii="Cambria" w:hAnsi="Cambria"/>
          <w:color w:val="000000" w:themeColor="text1"/>
        </w:rPr>
        <w:t>/nivåer</w:t>
      </w:r>
      <w:r w:rsidRPr="00675560">
        <w:rPr>
          <w:rFonts w:ascii="Cambria" w:hAnsi="Cambria"/>
          <w:color w:val="000000" w:themeColor="text1"/>
        </w:rPr>
        <w:t xml:space="preserve"> får </w:t>
      </w:r>
      <w:r w:rsidR="00226174">
        <w:rPr>
          <w:rFonts w:ascii="Cambria" w:hAnsi="Cambria"/>
          <w:color w:val="000000" w:themeColor="text1"/>
        </w:rPr>
        <w:t>under första kursveckan</w:t>
      </w:r>
      <w:r w:rsidRPr="00675560">
        <w:rPr>
          <w:rFonts w:ascii="Cambria" w:hAnsi="Cambria"/>
          <w:color w:val="000000" w:themeColor="text1"/>
        </w:rPr>
        <w:t xml:space="preserve"> träffa elevkoordinator</w:t>
      </w:r>
      <w:r w:rsidR="000B6E4A" w:rsidRPr="00675560">
        <w:rPr>
          <w:rFonts w:ascii="Cambria" w:hAnsi="Cambria"/>
          <w:color w:val="000000" w:themeColor="text1"/>
        </w:rPr>
        <w:t>n</w:t>
      </w:r>
      <w:r w:rsidRPr="00675560">
        <w:rPr>
          <w:rFonts w:ascii="Cambria" w:hAnsi="Cambria"/>
          <w:color w:val="000000" w:themeColor="text1"/>
        </w:rPr>
        <w:t>. Elevkoordinatorn är tillgänglig för elever utifrån elevers behov av stöd i uppkomna situationer kopplat till trygghet och trivsel.</w:t>
      </w:r>
      <w:r w:rsidR="003A6914">
        <w:rPr>
          <w:rFonts w:ascii="Cambria" w:hAnsi="Cambria"/>
          <w:color w:val="000000" w:themeColor="text1"/>
        </w:rPr>
        <w:t xml:space="preserve"> </w:t>
      </w:r>
    </w:p>
    <w:p w14:paraId="57DA1C68" w14:textId="4B5DCE64" w:rsidR="00AD23F5" w:rsidRDefault="00AD23F5" w:rsidP="003F03A2">
      <w:pPr>
        <w:pStyle w:val="Normalwebb"/>
        <w:suppressAutoHyphens/>
        <w:spacing w:before="0" w:beforeAutospacing="0" w:after="120" w:afterAutospacing="0"/>
        <w:ind w:right="-142"/>
        <w:rPr>
          <w:rFonts w:ascii="Cambria" w:hAnsi="Cambria"/>
        </w:rPr>
      </w:pPr>
      <w:r w:rsidRPr="00675560">
        <w:rPr>
          <w:rFonts w:ascii="Cambria" w:hAnsi="Cambria"/>
          <w:color w:val="000000" w:themeColor="text1"/>
        </w:rPr>
        <w:t xml:space="preserve">På Lärvux arbetar varje elevgrupp fram egna sociala regler för att öka trygghet och trivsel. </w:t>
      </w:r>
      <w:r w:rsidR="00B3047A" w:rsidRPr="00130066">
        <w:rPr>
          <w:rFonts w:ascii="Cambria" w:hAnsi="Cambria"/>
        </w:rPr>
        <w:t xml:space="preserve">Lärvux </w:t>
      </w:r>
      <w:r w:rsidR="00FA1F57">
        <w:rPr>
          <w:rFonts w:ascii="Cambria" w:hAnsi="Cambria"/>
        </w:rPr>
        <w:t xml:space="preserve">har också kontinuerliga klassråd där rektor tar del av dokumentation samt för dialog med elever utifrån det som framkommit i underlaget. </w:t>
      </w:r>
      <w:r w:rsidR="00B3047A" w:rsidRPr="00130066">
        <w:rPr>
          <w:rFonts w:ascii="Cambria" w:hAnsi="Cambria"/>
        </w:rPr>
        <w:t xml:space="preserve"> </w:t>
      </w:r>
    </w:p>
    <w:p w14:paraId="55DAD982" w14:textId="3787B0FB" w:rsidR="00806101" w:rsidRPr="003A6914" w:rsidRDefault="00806101" w:rsidP="003F03A2">
      <w:pPr>
        <w:pStyle w:val="Normalwebb"/>
        <w:suppressAutoHyphens/>
        <w:spacing w:before="0" w:beforeAutospacing="0" w:after="120" w:afterAutospacing="0"/>
        <w:ind w:right="-142"/>
        <w:rPr>
          <w:rFonts w:ascii="Cambria" w:hAnsi="Cambria"/>
          <w:color w:val="FF0000"/>
        </w:rPr>
      </w:pPr>
      <w:r>
        <w:rPr>
          <w:rFonts w:ascii="Cambria" w:hAnsi="Cambria"/>
        </w:rPr>
        <w:lastRenderedPageBreak/>
        <w:t xml:space="preserve">Nytt för i år är att anställda inom Komvux varit delaktiga i att ta fram aktiviteter </w:t>
      </w:r>
      <w:r w:rsidR="00AB03B7">
        <w:rPr>
          <w:rFonts w:ascii="Cambria" w:hAnsi="Cambria"/>
        </w:rPr>
        <w:t>kopplade till årets mål. Personalen får kännedom om planen vid introduktion som nyanställd och planen lyfts minst en gång per år på APT.</w:t>
      </w:r>
    </w:p>
    <w:p w14:paraId="3D033EAF" w14:textId="77777777" w:rsidR="00920EB4" w:rsidRDefault="00920EB4" w:rsidP="003F03A2">
      <w:pPr>
        <w:pStyle w:val="Rubrik2"/>
        <w:spacing w:before="120" w:after="60"/>
        <w:rPr>
          <w:rFonts w:ascii="Roboto" w:hAnsi="Roboto"/>
        </w:rPr>
      </w:pPr>
    </w:p>
    <w:p w14:paraId="6580B3F8" w14:textId="6F2A18B8" w:rsidR="00240D15" w:rsidRPr="00B25A90" w:rsidRDefault="000F3545" w:rsidP="003F03A2">
      <w:pPr>
        <w:pStyle w:val="Rubrik2"/>
        <w:spacing w:before="120" w:after="60"/>
        <w:rPr>
          <w:rFonts w:ascii="Roboto" w:hAnsi="Roboto"/>
        </w:rPr>
      </w:pPr>
      <w:r w:rsidRPr="00B25A90">
        <w:rPr>
          <w:rFonts w:ascii="Roboto" w:hAnsi="Roboto"/>
        </w:rPr>
        <w:t>Uppföljning och utvärde</w:t>
      </w:r>
      <w:r w:rsidR="00A53715">
        <w:rPr>
          <w:rFonts w:ascii="Roboto" w:hAnsi="Roboto"/>
        </w:rPr>
        <w:t>ring av genomförda åtgärder 202</w:t>
      </w:r>
      <w:r w:rsidR="00226174">
        <w:rPr>
          <w:rFonts w:ascii="Roboto" w:hAnsi="Roboto"/>
        </w:rPr>
        <w:t>5</w:t>
      </w:r>
    </w:p>
    <w:p w14:paraId="15852A68" w14:textId="61DE45DA" w:rsidR="004778A1" w:rsidRPr="004C2160" w:rsidRDefault="003714F8" w:rsidP="0088463B">
      <w:pPr>
        <w:pStyle w:val="Normalwebb"/>
        <w:suppressAutoHyphens/>
        <w:spacing w:before="0" w:beforeAutospacing="0" w:after="0" w:afterAutospacing="0"/>
        <w:rPr>
          <w:rFonts w:ascii="Cambria" w:hAnsi="Cambria"/>
        </w:rPr>
      </w:pPr>
      <w:r w:rsidRPr="004C2160">
        <w:rPr>
          <w:rFonts w:ascii="Cambria" w:hAnsi="Cambria"/>
        </w:rPr>
        <w:t>Komvux Helsingborg</w:t>
      </w:r>
      <w:r w:rsidR="00B406A0" w:rsidRPr="004C2160">
        <w:rPr>
          <w:rFonts w:ascii="Cambria" w:hAnsi="Cambria"/>
        </w:rPr>
        <w:t xml:space="preserve"> har </w:t>
      </w:r>
      <w:r w:rsidR="00573AE4" w:rsidRPr="004C2160">
        <w:rPr>
          <w:rFonts w:ascii="Cambria" w:hAnsi="Cambria"/>
        </w:rPr>
        <w:t xml:space="preserve">separata </w:t>
      </w:r>
      <w:r w:rsidR="00642401" w:rsidRPr="004C2160">
        <w:rPr>
          <w:rFonts w:ascii="Cambria" w:hAnsi="Cambria"/>
        </w:rPr>
        <w:t>elevenkät</w:t>
      </w:r>
      <w:r w:rsidRPr="004C2160">
        <w:rPr>
          <w:rFonts w:ascii="Cambria" w:hAnsi="Cambria"/>
        </w:rPr>
        <w:t xml:space="preserve">er för </w:t>
      </w:r>
      <w:r w:rsidR="00573AE4" w:rsidRPr="004C2160">
        <w:rPr>
          <w:rFonts w:ascii="Cambria" w:hAnsi="Cambria"/>
        </w:rPr>
        <w:t xml:space="preserve">grundläggande nivå, SVA grund, </w:t>
      </w:r>
      <w:r w:rsidR="00B406A0" w:rsidRPr="004C2160">
        <w:rPr>
          <w:rFonts w:ascii="Cambria" w:hAnsi="Cambria"/>
        </w:rPr>
        <w:t xml:space="preserve">gymnasial nivå </w:t>
      </w:r>
      <w:r w:rsidR="00573AE4" w:rsidRPr="004C2160">
        <w:rPr>
          <w:rFonts w:ascii="Cambria" w:hAnsi="Cambria"/>
        </w:rPr>
        <w:t>och</w:t>
      </w:r>
      <w:r w:rsidR="004778A1" w:rsidRPr="004C2160">
        <w:rPr>
          <w:rFonts w:ascii="Cambria" w:hAnsi="Cambria"/>
        </w:rPr>
        <w:t xml:space="preserve"> </w:t>
      </w:r>
      <w:r w:rsidR="00573AE4" w:rsidRPr="004C2160">
        <w:rPr>
          <w:rFonts w:ascii="Cambria" w:hAnsi="Cambria"/>
        </w:rPr>
        <w:t>K</w:t>
      </w:r>
      <w:r w:rsidR="004778A1" w:rsidRPr="004C2160">
        <w:rPr>
          <w:rFonts w:ascii="Cambria" w:hAnsi="Cambria"/>
        </w:rPr>
        <w:t xml:space="preserve">omvux som </w:t>
      </w:r>
      <w:r w:rsidR="00573AE4" w:rsidRPr="004C2160">
        <w:rPr>
          <w:rFonts w:ascii="Cambria" w:hAnsi="Cambria"/>
        </w:rPr>
        <w:t>anpassad</w:t>
      </w:r>
      <w:r w:rsidR="004778A1" w:rsidRPr="004C2160">
        <w:rPr>
          <w:rFonts w:ascii="Cambria" w:hAnsi="Cambria"/>
        </w:rPr>
        <w:t xml:space="preserve"> utbildning</w:t>
      </w:r>
      <w:r w:rsidR="00573AE4" w:rsidRPr="004C2160">
        <w:rPr>
          <w:rFonts w:ascii="Cambria" w:hAnsi="Cambria"/>
        </w:rPr>
        <w:t xml:space="preserve">. </w:t>
      </w:r>
      <w:r w:rsidR="004778A1" w:rsidRPr="004C2160">
        <w:rPr>
          <w:rFonts w:ascii="Cambria" w:hAnsi="Cambria"/>
        </w:rPr>
        <w:t xml:space="preserve"> </w:t>
      </w:r>
      <w:r w:rsidR="00573AE4" w:rsidRPr="004C2160">
        <w:rPr>
          <w:rFonts w:ascii="Cambria" w:hAnsi="Cambria"/>
        </w:rPr>
        <w:t>Alla enkäter skickades ut under hösten 202</w:t>
      </w:r>
      <w:r w:rsidR="005661C7">
        <w:rPr>
          <w:rFonts w:ascii="Cambria" w:hAnsi="Cambria"/>
        </w:rPr>
        <w:t>5</w:t>
      </w:r>
      <w:r w:rsidR="00573AE4" w:rsidRPr="004C2160">
        <w:rPr>
          <w:rFonts w:ascii="Cambria" w:hAnsi="Cambria"/>
        </w:rPr>
        <w:t xml:space="preserve"> och gav följande resultat</w:t>
      </w:r>
      <w:r w:rsidR="00573AE4" w:rsidRPr="00920EB4">
        <w:rPr>
          <w:rFonts w:ascii="Cambria" w:hAnsi="Cambria"/>
        </w:rPr>
        <w:t>:</w:t>
      </w:r>
      <w:r w:rsidR="00386D0A" w:rsidRPr="00920EB4">
        <w:rPr>
          <w:rFonts w:ascii="Cambria" w:hAnsi="Cambria"/>
        </w:rPr>
        <w:t xml:space="preserve"> </w:t>
      </w:r>
      <w:r w:rsidR="00920EB4" w:rsidRPr="00920EB4">
        <w:rPr>
          <w:rFonts w:ascii="Cambria" w:hAnsi="Cambria"/>
        </w:rPr>
        <w:t>98%</w:t>
      </w:r>
      <w:r w:rsidR="00573AE4" w:rsidRPr="00920EB4">
        <w:rPr>
          <w:rFonts w:ascii="Cambria" w:hAnsi="Cambria"/>
        </w:rPr>
        <w:t xml:space="preserve"> </w:t>
      </w:r>
      <w:r w:rsidR="00573AE4" w:rsidRPr="004C2160">
        <w:rPr>
          <w:rFonts w:ascii="Cambria" w:hAnsi="Cambria"/>
        </w:rPr>
        <w:t xml:space="preserve">av eleverna som studerar på grundläggande nivå känner sig trygga på skolan. </w:t>
      </w:r>
      <w:r w:rsidR="005661C7">
        <w:rPr>
          <w:rFonts w:ascii="Cambria" w:hAnsi="Cambria"/>
        </w:rPr>
        <w:t>100</w:t>
      </w:r>
      <w:r w:rsidR="00FB37F9">
        <w:rPr>
          <w:rFonts w:ascii="Cambria" w:hAnsi="Cambria"/>
        </w:rPr>
        <w:t>%</w:t>
      </w:r>
      <w:r w:rsidR="00573AE4" w:rsidRPr="004C2160">
        <w:rPr>
          <w:rFonts w:ascii="Cambria" w:hAnsi="Cambria"/>
        </w:rPr>
        <w:t xml:space="preserve"> av eleverna som studerar SVA på grundläggande nivå känner sig trygga. </w:t>
      </w:r>
      <w:r w:rsidR="00920EB4">
        <w:rPr>
          <w:rFonts w:ascii="Cambria" w:hAnsi="Cambria"/>
        </w:rPr>
        <w:t>100%</w:t>
      </w:r>
      <w:r w:rsidR="004C2160" w:rsidRPr="005661C7">
        <w:rPr>
          <w:rFonts w:ascii="Cambria" w:hAnsi="Cambria"/>
          <w:color w:val="D62B1F" w:themeColor="accent4"/>
        </w:rPr>
        <w:t xml:space="preserve"> </w:t>
      </w:r>
      <w:r w:rsidR="008C2FC3" w:rsidRPr="004C2160">
        <w:rPr>
          <w:rFonts w:ascii="Cambria" w:hAnsi="Cambria"/>
        </w:rPr>
        <w:t xml:space="preserve">av </w:t>
      </w:r>
      <w:r w:rsidR="004778A1" w:rsidRPr="004C2160">
        <w:rPr>
          <w:rFonts w:ascii="Cambria" w:hAnsi="Cambria"/>
        </w:rPr>
        <w:t>eleverna på gymnasial nivå</w:t>
      </w:r>
      <w:r w:rsidR="004B0795" w:rsidRPr="004C2160">
        <w:rPr>
          <w:rFonts w:ascii="Cambria" w:hAnsi="Cambria"/>
        </w:rPr>
        <w:t xml:space="preserve"> </w:t>
      </w:r>
      <w:r w:rsidR="00B063D2" w:rsidRPr="004C2160">
        <w:rPr>
          <w:rFonts w:ascii="Cambria" w:hAnsi="Cambria"/>
        </w:rPr>
        <w:t>svarade att de kände sig trygga</w:t>
      </w:r>
      <w:r w:rsidR="004778A1" w:rsidRPr="004C2160">
        <w:rPr>
          <w:rFonts w:ascii="Cambria" w:hAnsi="Cambria"/>
        </w:rPr>
        <w:t xml:space="preserve"> </w:t>
      </w:r>
      <w:r w:rsidR="00B15E23" w:rsidRPr="004C2160">
        <w:rPr>
          <w:rFonts w:ascii="Cambria" w:hAnsi="Cambria"/>
        </w:rPr>
        <w:t xml:space="preserve">på skolan </w:t>
      </w:r>
      <w:r w:rsidR="004778A1" w:rsidRPr="004C2160">
        <w:rPr>
          <w:rFonts w:ascii="Cambria" w:hAnsi="Cambria"/>
        </w:rPr>
        <w:t>och</w:t>
      </w:r>
      <w:r w:rsidR="00AB6A95">
        <w:rPr>
          <w:rFonts w:ascii="Cambria" w:hAnsi="Cambria"/>
        </w:rPr>
        <w:t xml:space="preserve"> 88</w:t>
      </w:r>
      <w:r w:rsidR="004778A1" w:rsidRPr="004C2160">
        <w:rPr>
          <w:rFonts w:ascii="Cambria" w:hAnsi="Cambria"/>
        </w:rPr>
        <w:t xml:space="preserve">% </w:t>
      </w:r>
      <w:r w:rsidR="00F13A00" w:rsidRPr="004C2160">
        <w:rPr>
          <w:rFonts w:ascii="Cambria" w:hAnsi="Cambria"/>
        </w:rPr>
        <w:t xml:space="preserve">av eleverna </w:t>
      </w:r>
      <w:r w:rsidR="004778A1" w:rsidRPr="004C2160">
        <w:rPr>
          <w:rFonts w:ascii="Cambria" w:hAnsi="Cambria"/>
        </w:rPr>
        <w:t>på Lärvux</w:t>
      </w:r>
      <w:r w:rsidR="00B15E23" w:rsidRPr="004C2160">
        <w:rPr>
          <w:rFonts w:ascii="Cambria" w:hAnsi="Cambria"/>
        </w:rPr>
        <w:t xml:space="preserve"> kände sig trygga på skolan</w:t>
      </w:r>
      <w:r w:rsidR="00AB6A95">
        <w:rPr>
          <w:rFonts w:ascii="Cambria" w:hAnsi="Cambria"/>
        </w:rPr>
        <w:t>, 12% uppgav att de kände sig trygga ibland</w:t>
      </w:r>
      <w:r w:rsidR="004778A1" w:rsidRPr="004C2160">
        <w:rPr>
          <w:rFonts w:ascii="Cambria" w:hAnsi="Cambria"/>
        </w:rPr>
        <w:t>.</w:t>
      </w:r>
    </w:p>
    <w:p w14:paraId="5269D514" w14:textId="77777777" w:rsidR="00920EB4" w:rsidRDefault="00920EB4" w:rsidP="0088463B">
      <w:pPr>
        <w:pStyle w:val="Normalwebb"/>
        <w:suppressAutoHyphens/>
        <w:spacing w:before="0" w:beforeAutospacing="0" w:after="0" w:afterAutospacing="0"/>
        <w:rPr>
          <w:rFonts w:ascii="Cambria" w:hAnsi="Cambria"/>
        </w:rPr>
      </w:pPr>
    </w:p>
    <w:p w14:paraId="38731731" w14:textId="40889285" w:rsidR="00C87E09" w:rsidRDefault="008C2FC3" w:rsidP="0088463B">
      <w:pPr>
        <w:pStyle w:val="Normalwebb"/>
        <w:suppressAutoHyphens/>
        <w:spacing w:before="0" w:beforeAutospacing="0" w:after="0" w:afterAutospacing="0"/>
        <w:rPr>
          <w:rFonts w:ascii="Cambria" w:hAnsi="Cambria"/>
        </w:rPr>
      </w:pPr>
      <w:r w:rsidRPr="001B60E6">
        <w:rPr>
          <w:rFonts w:ascii="Cambria" w:hAnsi="Cambria"/>
        </w:rPr>
        <w:t>P</w:t>
      </w:r>
      <w:r w:rsidR="00E0329D" w:rsidRPr="001B60E6">
        <w:rPr>
          <w:rFonts w:ascii="Cambria" w:hAnsi="Cambria"/>
        </w:rPr>
        <w:t xml:space="preserve">å </w:t>
      </w:r>
      <w:r w:rsidR="00597214" w:rsidRPr="001B60E6">
        <w:rPr>
          <w:rFonts w:ascii="Cambria" w:hAnsi="Cambria"/>
        </w:rPr>
        <w:t>påståendet</w:t>
      </w:r>
      <w:r w:rsidRPr="001B60E6">
        <w:rPr>
          <w:rFonts w:ascii="Cambria" w:hAnsi="Cambria"/>
        </w:rPr>
        <w:t xml:space="preserve"> </w:t>
      </w:r>
      <w:r w:rsidR="00597214" w:rsidRPr="001B60E6">
        <w:rPr>
          <w:rFonts w:ascii="Cambria" w:hAnsi="Cambria"/>
        </w:rPr>
        <w:t>”</w:t>
      </w:r>
      <w:r w:rsidRPr="001B60E6">
        <w:rPr>
          <w:rFonts w:ascii="Cambria" w:hAnsi="Cambria"/>
        </w:rPr>
        <w:t xml:space="preserve">jag </w:t>
      </w:r>
      <w:r w:rsidR="00E0329D" w:rsidRPr="001B60E6">
        <w:rPr>
          <w:rFonts w:ascii="Cambria" w:hAnsi="Cambria"/>
        </w:rPr>
        <w:t>har</w:t>
      </w:r>
      <w:r w:rsidRPr="001B60E6">
        <w:rPr>
          <w:rFonts w:ascii="Cambria" w:hAnsi="Cambria"/>
        </w:rPr>
        <w:t xml:space="preserve"> blivit utsatt för diskrimi</w:t>
      </w:r>
      <w:r w:rsidR="004B0795" w:rsidRPr="001B60E6">
        <w:rPr>
          <w:rFonts w:ascii="Cambria" w:hAnsi="Cambria"/>
        </w:rPr>
        <w:softHyphen/>
      </w:r>
      <w:r w:rsidRPr="001B60E6">
        <w:rPr>
          <w:rFonts w:ascii="Cambria" w:hAnsi="Cambria"/>
        </w:rPr>
        <w:t>nering av en annan elev</w:t>
      </w:r>
      <w:r w:rsidR="00597214" w:rsidRPr="001B60E6">
        <w:rPr>
          <w:rFonts w:ascii="Cambria" w:hAnsi="Cambria"/>
        </w:rPr>
        <w:t>”</w:t>
      </w:r>
      <w:r w:rsidRPr="001B60E6">
        <w:rPr>
          <w:rFonts w:ascii="Cambria" w:hAnsi="Cambria"/>
        </w:rPr>
        <w:t xml:space="preserve"> </w:t>
      </w:r>
      <w:r w:rsidRPr="00920EB4">
        <w:rPr>
          <w:rFonts w:ascii="Cambria" w:hAnsi="Cambria"/>
        </w:rPr>
        <w:t xml:space="preserve">svarade </w:t>
      </w:r>
      <w:r w:rsidR="00920EB4" w:rsidRPr="00920EB4">
        <w:rPr>
          <w:rFonts w:ascii="Cambria" w:hAnsi="Cambria"/>
        </w:rPr>
        <w:t>2%</w:t>
      </w:r>
      <w:r w:rsidR="00573AE4" w:rsidRPr="00920EB4">
        <w:rPr>
          <w:rFonts w:ascii="Cambria" w:hAnsi="Cambria"/>
        </w:rPr>
        <w:t xml:space="preserve"> av eleverna på grundläggande nivå ja, </w:t>
      </w:r>
      <w:r w:rsidR="00BE0FC7" w:rsidRPr="00920EB4">
        <w:rPr>
          <w:rFonts w:ascii="Cambria" w:hAnsi="Cambria"/>
        </w:rPr>
        <w:t>1</w:t>
      </w:r>
      <w:r w:rsidR="00BE0991" w:rsidRPr="00920EB4">
        <w:rPr>
          <w:rFonts w:ascii="Cambria" w:hAnsi="Cambria"/>
        </w:rPr>
        <w:t>% på grundläggande SVA svarade ja</w:t>
      </w:r>
      <w:r w:rsidR="004C2160" w:rsidRPr="00920EB4">
        <w:rPr>
          <w:rFonts w:ascii="Cambria" w:hAnsi="Cambria"/>
        </w:rPr>
        <w:t xml:space="preserve"> och</w:t>
      </w:r>
      <w:r w:rsidR="00BE0991" w:rsidRPr="00920EB4">
        <w:rPr>
          <w:rFonts w:ascii="Cambria" w:hAnsi="Cambria"/>
        </w:rPr>
        <w:t xml:space="preserve"> </w:t>
      </w:r>
      <w:r w:rsidR="00920EB4" w:rsidRPr="00920EB4">
        <w:rPr>
          <w:rFonts w:ascii="Cambria" w:hAnsi="Cambria"/>
        </w:rPr>
        <w:t>2</w:t>
      </w:r>
      <w:r w:rsidR="00E0329D" w:rsidRPr="00920EB4">
        <w:rPr>
          <w:rFonts w:ascii="Cambria" w:hAnsi="Cambria"/>
        </w:rPr>
        <w:t xml:space="preserve"> </w:t>
      </w:r>
      <w:r w:rsidR="006A5D0F" w:rsidRPr="00920EB4">
        <w:rPr>
          <w:rFonts w:ascii="Cambria" w:hAnsi="Cambria"/>
        </w:rPr>
        <w:t xml:space="preserve">% </w:t>
      </w:r>
      <w:r w:rsidR="009E3A43" w:rsidRPr="00920EB4">
        <w:rPr>
          <w:rFonts w:ascii="Cambria" w:hAnsi="Cambria"/>
        </w:rPr>
        <w:t>av eleverna på gymnasial nivå</w:t>
      </w:r>
      <w:r w:rsidR="004C2160" w:rsidRPr="00920EB4">
        <w:rPr>
          <w:rFonts w:ascii="Cambria" w:hAnsi="Cambria"/>
        </w:rPr>
        <w:t xml:space="preserve"> svarade</w:t>
      </w:r>
      <w:r w:rsidR="009E3A43" w:rsidRPr="00920EB4">
        <w:rPr>
          <w:rFonts w:ascii="Cambria" w:hAnsi="Cambria"/>
        </w:rPr>
        <w:t xml:space="preserve"> </w:t>
      </w:r>
      <w:r w:rsidR="004B0795" w:rsidRPr="00920EB4">
        <w:rPr>
          <w:rFonts w:ascii="Cambria" w:hAnsi="Cambria"/>
        </w:rPr>
        <w:t xml:space="preserve">ja. </w:t>
      </w:r>
      <w:r w:rsidR="00E0329D" w:rsidRPr="00920EB4">
        <w:rPr>
          <w:rFonts w:ascii="Cambria" w:hAnsi="Cambria"/>
        </w:rPr>
        <w:t xml:space="preserve">På </w:t>
      </w:r>
      <w:r w:rsidR="00597214" w:rsidRPr="00920EB4">
        <w:rPr>
          <w:rFonts w:ascii="Cambria" w:hAnsi="Cambria"/>
        </w:rPr>
        <w:t>påståendet ”</w:t>
      </w:r>
      <w:r w:rsidR="00E0329D" w:rsidRPr="00920EB4">
        <w:rPr>
          <w:rFonts w:ascii="Cambria" w:hAnsi="Cambria"/>
        </w:rPr>
        <w:t>jag har blivit utsatt för diskrimi</w:t>
      </w:r>
      <w:r w:rsidR="00C20332" w:rsidRPr="00920EB4">
        <w:rPr>
          <w:rFonts w:ascii="Cambria" w:hAnsi="Cambria"/>
        </w:rPr>
        <w:softHyphen/>
      </w:r>
      <w:r w:rsidR="00E0329D" w:rsidRPr="00920EB4">
        <w:rPr>
          <w:rFonts w:ascii="Cambria" w:hAnsi="Cambria"/>
        </w:rPr>
        <w:t>nering av</w:t>
      </w:r>
      <w:r w:rsidRPr="00920EB4">
        <w:rPr>
          <w:rFonts w:ascii="Cambria" w:hAnsi="Cambria"/>
        </w:rPr>
        <w:t xml:space="preserve"> </w:t>
      </w:r>
      <w:r w:rsidR="00671138" w:rsidRPr="00920EB4">
        <w:rPr>
          <w:rFonts w:ascii="Cambria" w:hAnsi="Cambria"/>
        </w:rPr>
        <w:t>någon personal på skolan</w:t>
      </w:r>
      <w:r w:rsidR="00597214" w:rsidRPr="00920EB4">
        <w:rPr>
          <w:rFonts w:ascii="Cambria" w:hAnsi="Cambria"/>
        </w:rPr>
        <w:t>”</w:t>
      </w:r>
      <w:r w:rsidRPr="00920EB4">
        <w:rPr>
          <w:rFonts w:ascii="Cambria" w:hAnsi="Cambria"/>
        </w:rPr>
        <w:t xml:space="preserve"> </w:t>
      </w:r>
      <w:r w:rsidR="00573AE4" w:rsidRPr="00920EB4">
        <w:rPr>
          <w:rFonts w:ascii="Cambria" w:hAnsi="Cambria"/>
        </w:rPr>
        <w:t xml:space="preserve">svarade </w:t>
      </w:r>
      <w:r w:rsidR="00BE0FC7" w:rsidRPr="00920EB4">
        <w:rPr>
          <w:rFonts w:ascii="Cambria" w:hAnsi="Cambria"/>
        </w:rPr>
        <w:t>0</w:t>
      </w:r>
      <w:r w:rsidR="00573AE4" w:rsidRPr="00920EB4">
        <w:rPr>
          <w:rFonts w:ascii="Cambria" w:hAnsi="Cambria"/>
        </w:rPr>
        <w:t xml:space="preserve">% av eleverna på grundläggande nivå ja, </w:t>
      </w:r>
      <w:r w:rsidR="00BE0991" w:rsidRPr="00920EB4">
        <w:rPr>
          <w:rFonts w:ascii="Cambria" w:hAnsi="Cambria"/>
        </w:rPr>
        <w:t xml:space="preserve">svarade </w:t>
      </w:r>
      <w:r w:rsidR="005661C7" w:rsidRPr="00920EB4">
        <w:rPr>
          <w:rFonts w:ascii="Cambria" w:hAnsi="Cambria"/>
        </w:rPr>
        <w:t>0</w:t>
      </w:r>
      <w:r w:rsidR="00BE0991" w:rsidRPr="00920EB4">
        <w:rPr>
          <w:rFonts w:ascii="Cambria" w:hAnsi="Cambria"/>
        </w:rPr>
        <w:t>% på grundläggande SVA ja</w:t>
      </w:r>
      <w:r w:rsidR="004C2160" w:rsidRPr="00920EB4">
        <w:rPr>
          <w:rFonts w:ascii="Cambria" w:hAnsi="Cambria"/>
        </w:rPr>
        <w:t xml:space="preserve"> och</w:t>
      </w:r>
      <w:r w:rsidR="00E0329D" w:rsidRPr="00920EB4">
        <w:rPr>
          <w:rFonts w:ascii="Cambria" w:hAnsi="Cambria"/>
        </w:rPr>
        <w:t xml:space="preserve"> </w:t>
      </w:r>
      <w:r w:rsidR="004C2160" w:rsidRPr="00920EB4">
        <w:rPr>
          <w:rFonts w:ascii="Cambria" w:hAnsi="Cambria"/>
        </w:rPr>
        <w:t>3</w:t>
      </w:r>
      <w:r w:rsidR="00E0329D" w:rsidRPr="00920EB4">
        <w:rPr>
          <w:rFonts w:ascii="Cambria" w:hAnsi="Cambria"/>
        </w:rPr>
        <w:t xml:space="preserve"> % </w:t>
      </w:r>
      <w:r w:rsidR="009E3A43" w:rsidRPr="001B60E6">
        <w:rPr>
          <w:rFonts w:ascii="Cambria" w:hAnsi="Cambria"/>
        </w:rPr>
        <w:t xml:space="preserve">av eleverna på gymnasial nivå </w:t>
      </w:r>
      <w:r w:rsidR="004C2160" w:rsidRPr="001B60E6">
        <w:rPr>
          <w:rFonts w:ascii="Cambria" w:hAnsi="Cambria"/>
        </w:rPr>
        <w:t xml:space="preserve">svarade </w:t>
      </w:r>
      <w:r w:rsidR="004B0795" w:rsidRPr="001B60E6">
        <w:rPr>
          <w:rFonts w:ascii="Cambria" w:hAnsi="Cambria"/>
        </w:rPr>
        <w:t>ja</w:t>
      </w:r>
      <w:r w:rsidR="004778A1" w:rsidRPr="001B60E6">
        <w:rPr>
          <w:rFonts w:ascii="Cambria" w:hAnsi="Cambria"/>
        </w:rPr>
        <w:t>.</w:t>
      </w:r>
      <w:r w:rsidR="009E3A43" w:rsidRPr="001B60E6">
        <w:rPr>
          <w:rFonts w:ascii="Cambria" w:hAnsi="Cambria"/>
        </w:rPr>
        <w:t xml:space="preserve"> </w:t>
      </w:r>
      <w:r w:rsidR="004C2160" w:rsidRPr="001B60E6">
        <w:rPr>
          <w:rFonts w:ascii="Cambria" w:hAnsi="Cambria"/>
        </w:rPr>
        <w:t>S</w:t>
      </w:r>
      <w:r w:rsidR="00130066" w:rsidRPr="001B60E6">
        <w:rPr>
          <w:rFonts w:ascii="Cambria" w:hAnsi="Cambria"/>
        </w:rPr>
        <w:t>iffror</w:t>
      </w:r>
      <w:r w:rsidR="004C2160" w:rsidRPr="001B60E6">
        <w:rPr>
          <w:rFonts w:ascii="Cambria" w:hAnsi="Cambria"/>
        </w:rPr>
        <w:t xml:space="preserve">na </w:t>
      </w:r>
      <w:r w:rsidR="00BE0FC7">
        <w:rPr>
          <w:rFonts w:ascii="Cambria" w:hAnsi="Cambria"/>
        </w:rPr>
        <w:t xml:space="preserve">har minskat generellt </w:t>
      </w:r>
      <w:r w:rsidR="00AB6A95">
        <w:rPr>
          <w:rFonts w:ascii="Cambria" w:hAnsi="Cambria"/>
        </w:rPr>
        <w:t>förutom på Lärvux där ett fåtal elever uppger att de ibland känner sig otrygga på grund av ljudet från caféterian. Övrigt underlag</w:t>
      </w:r>
      <w:r w:rsidR="00BE0FC7">
        <w:rPr>
          <w:rFonts w:ascii="Cambria" w:hAnsi="Cambria"/>
        </w:rPr>
        <w:t xml:space="preserve"> föranleder inga direkta åtgärder.</w:t>
      </w:r>
      <w:r w:rsidR="001B60E6" w:rsidRPr="001B60E6">
        <w:rPr>
          <w:rFonts w:ascii="Cambria" w:hAnsi="Cambria"/>
        </w:rPr>
        <w:t xml:space="preserve"> </w:t>
      </w:r>
    </w:p>
    <w:p w14:paraId="575B4C37" w14:textId="77777777" w:rsidR="00BD50A2" w:rsidRDefault="00BD50A2" w:rsidP="0088463B">
      <w:pPr>
        <w:pStyle w:val="Normalwebb"/>
        <w:suppressAutoHyphens/>
        <w:spacing w:before="0" w:beforeAutospacing="0" w:after="0" w:afterAutospacing="0"/>
        <w:rPr>
          <w:rFonts w:ascii="Cambria" w:hAnsi="Cambria"/>
        </w:rPr>
      </w:pPr>
    </w:p>
    <w:p w14:paraId="43FC1D1E" w14:textId="7ABF667E" w:rsidR="00BD50A2" w:rsidRDefault="00BD50A2" w:rsidP="0088463B">
      <w:pPr>
        <w:pStyle w:val="Normalwebb"/>
        <w:suppressAutoHyphens/>
        <w:spacing w:before="0" w:beforeAutospacing="0" w:after="0" w:afterAutospacing="0"/>
        <w:rPr>
          <w:rFonts w:ascii="Cambria" w:hAnsi="Cambria"/>
        </w:rPr>
      </w:pPr>
      <w:r>
        <w:rPr>
          <w:rFonts w:ascii="Cambria" w:hAnsi="Cambria"/>
        </w:rPr>
        <w:t>SFI har under året utarbetat en målgruppsanpassad enkät. 94% av eleverna som studerar på SFI upplever sig trygga. 5,6 % upplever att de behandlats illa av en annan elev och 2,8% upplever att de behandlats illa av personal på skolan. Resultaten ligger till grund för samtal i klassrummen om trygghet och respekt.</w:t>
      </w:r>
    </w:p>
    <w:p w14:paraId="0BA43805" w14:textId="77777777" w:rsidR="00920EB4" w:rsidRDefault="00920EB4" w:rsidP="0088463B">
      <w:pPr>
        <w:pStyle w:val="Normalwebb"/>
        <w:suppressAutoHyphens/>
        <w:spacing w:before="0" w:beforeAutospacing="0" w:after="0" w:afterAutospacing="0"/>
        <w:rPr>
          <w:rFonts w:ascii="Cambria" w:hAnsi="Cambria"/>
        </w:rPr>
      </w:pPr>
    </w:p>
    <w:p w14:paraId="686680C1" w14:textId="355A71B9" w:rsidR="00C87E09" w:rsidRPr="00920EB4" w:rsidRDefault="0046321B" w:rsidP="0088463B">
      <w:pPr>
        <w:pStyle w:val="Normalwebb"/>
        <w:suppressAutoHyphens/>
        <w:spacing w:before="0" w:beforeAutospacing="0" w:after="0" w:afterAutospacing="0"/>
        <w:rPr>
          <w:rFonts w:ascii="Cambria" w:hAnsi="Cambria"/>
        </w:rPr>
      </w:pPr>
      <w:r>
        <w:rPr>
          <w:rFonts w:ascii="Cambria" w:hAnsi="Cambria"/>
        </w:rPr>
        <w:t>S</w:t>
      </w:r>
      <w:r w:rsidR="00C87E09">
        <w:rPr>
          <w:rFonts w:ascii="Cambria" w:hAnsi="Cambria"/>
        </w:rPr>
        <w:t xml:space="preserve">kolenheten </w:t>
      </w:r>
      <w:r>
        <w:rPr>
          <w:rFonts w:ascii="Cambria" w:hAnsi="Cambria"/>
        </w:rPr>
        <w:t xml:space="preserve">behöver </w:t>
      </w:r>
      <w:r w:rsidR="00C87E09">
        <w:rPr>
          <w:rFonts w:ascii="Cambria" w:hAnsi="Cambria"/>
        </w:rPr>
        <w:t xml:space="preserve">fortsätta </w:t>
      </w:r>
      <w:r w:rsidR="00BE0FC7">
        <w:rPr>
          <w:rFonts w:ascii="Cambria" w:hAnsi="Cambria"/>
        </w:rPr>
        <w:t xml:space="preserve">med att kompetensutveckla lärarna i att möta unga elever med neuropsykiatriska diagnoser, en elevgrupp som </w:t>
      </w:r>
      <w:r w:rsidR="00BE0FC7" w:rsidRPr="00920EB4">
        <w:rPr>
          <w:rFonts w:ascii="Cambria" w:hAnsi="Cambria"/>
        </w:rPr>
        <w:t>växer och som flera lärare känner sig osäkra i att möta.</w:t>
      </w:r>
    </w:p>
    <w:p w14:paraId="5E669479" w14:textId="164AD410" w:rsidR="00573AE4" w:rsidRPr="00920EB4" w:rsidRDefault="001B60E6" w:rsidP="0088463B">
      <w:pPr>
        <w:pStyle w:val="Normalwebb"/>
        <w:suppressAutoHyphens/>
        <w:spacing w:before="0" w:beforeAutospacing="0" w:after="0" w:afterAutospacing="0"/>
        <w:rPr>
          <w:rFonts w:ascii="Cambria" w:hAnsi="Cambria"/>
        </w:rPr>
      </w:pPr>
      <w:r w:rsidRPr="00920EB4">
        <w:rPr>
          <w:rFonts w:ascii="Cambria" w:hAnsi="Cambria"/>
        </w:rPr>
        <w:t xml:space="preserve">En insats som </w:t>
      </w:r>
      <w:r w:rsidR="00BE0FC7" w:rsidRPr="00920EB4">
        <w:rPr>
          <w:rFonts w:ascii="Cambria" w:hAnsi="Cambria"/>
        </w:rPr>
        <w:t xml:space="preserve">skolan behöver fortsätta att arbeta med är att informera eleverna om </w:t>
      </w:r>
      <w:r w:rsidRPr="00920EB4">
        <w:rPr>
          <w:rFonts w:ascii="Cambria" w:hAnsi="Cambria"/>
        </w:rPr>
        <w:t xml:space="preserve">vart eleverna kan vända sig för att lämna klagomål. </w:t>
      </w:r>
      <w:r w:rsidR="00BE0FC7" w:rsidRPr="00920EB4">
        <w:rPr>
          <w:rFonts w:ascii="Cambria" w:hAnsi="Cambria"/>
        </w:rPr>
        <w:t>Sammantaget vet cirka</w:t>
      </w:r>
      <w:r w:rsidR="00920EB4" w:rsidRPr="00920EB4">
        <w:rPr>
          <w:rFonts w:ascii="Cambria" w:hAnsi="Cambria"/>
        </w:rPr>
        <w:t xml:space="preserve"> 20%</w:t>
      </w:r>
      <w:r w:rsidR="00BE0FC7" w:rsidRPr="00920EB4">
        <w:rPr>
          <w:rFonts w:ascii="Cambria" w:hAnsi="Cambria"/>
        </w:rPr>
        <w:t xml:space="preserve"> av eleverna inte vart de ska vända sig med klagomål eller för att anmäla kränkningar.</w:t>
      </w:r>
      <w:r w:rsidR="00920EB4" w:rsidRPr="00920EB4">
        <w:rPr>
          <w:rFonts w:ascii="Cambria" w:hAnsi="Cambria"/>
        </w:rPr>
        <w:t xml:space="preserve"> Det är en minskning från föregående år men arbetet med att sprida information behöver fortsätta.</w:t>
      </w:r>
    </w:p>
    <w:p w14:paraId="17C7C8BF" w14:textId="77777777" w:rsidR="00920EB4" w:rsidRDefault="00920EB4" w:rsidP="0088463B">
      <w:pPr>
        <w:pStyle w:val="Normalwebb"/>
        <w:suppressAutoHyphens/>
        <w:spacing w:before="0" w:beforeAutospacing="0" w:after="0" w:afterAutospacing="0"/>
        <w:rPr>
          <w:rFonts w:ascii="Cambria" w:hAnsi="Cambria"/>
        </w:rPr>
      </w:pPr>
    </w:p>
    <w:p w14:paraId="7380B530" w14:textId="3605CE4A" w:rsidR="00FB37F9" w:rsidRPr="001B60E6" w:rsidRDefault="00C87E09" w:rsidP="0088463B">
      <w:pPr>
        <w:pStyle w:val="Normalwebb"/>
        <w:suppressAutoHyphens/>
        <w:spacing w:before="0" w:beforeAutospacing="0" w:after="0" w:afterAutospacing="0"/>
        <w:rPr>
          <w:rFonts w:ascii="Cambria" w:hAnsi="Cambria"/>
        </w:rPr>
      </w:pPr>
      <w:r>
        <w:rPr>
          <w:rFonts w:ascii="Cambria" w:hAnsi="Cambria"/>
        </w:rPr>
        <w:t>Nytt för i år i elevenkäten var frågan ”</w:t>
      </w:r>
      <w:r w:rsidR="00FB37F9">
        <w:rPr>
          <w:rFonts w:ascii="Cambria" w:hAnsi="Cambria"/>
        </w:rPr>
        <w:t>Jag har tagit del av planen mot kränkande behandling</w:t>
      </w:r>
      <w:r>
        <w:rPr>
          <w:rFonts w:ascii="Cambria" w:hAnsi="Cambria"/>
        </w:rPr>
        <w:t>”</w:t>
      </w:r>
      <w:r w:rsidR="00FB37F9">
        <w:rPr>
          <w:rFonts w:ascii="Cambria" w:hAnsi="Cambria"/>
        </w:rPr>
        <w:t>.</w:t>
      </w:r>
      <w:r>
        <w:rPr>
          <w:rFonts w:ascii="Cambria" w:hAnsi="Cambria"/>
        </w:rPr>
        <w:t xml:space="preserve"> Antalet elever som uppger att de tagit del av planen är förhållandevis lågt. </w:t>
      </w:r>
      <w:r w:rsidR="00920EB4">
        <w:rPr>
          <w:rFonts w:ascii="Cambria" w:hAnsi="Cambria"/>
        </w:rPr>
        <w:t xml:space="preserve">Fler elever som studerar på grundläggande nivå </w:t>
      </w:r>
      <w:r w:rsidR="00920EB4">
        <w:rPr>
          <w:rFonts w:ascii="Cambria" w:hAnsi="Cambria"/>
        </w:rPr>
        <w:lastRenderedPageBreak/>
        <w:t xml:space="preserve">uppger att de tagit del av planen än elever som studerar på gymnasial nivå. </w:t>
      </w:r>
      <w:r>
        <w:rPr>
          <w:rFonts w:ascii="Cambria" w:hAnsi="Cambria"/>
        </w:rPr>
        <w:t>För att säkerställa att elever både tagit del av planen men också förstått innehållet kommer aktiviteter att kopplas till detta område.</w:t>
      </w:r>
    </w:p>
    <w:p w14:paraId="01068A8F" w14:textId="77777777" w:rsidR="001301D4" w:rsidRPr="00294D83" w:rsidRDefault="001301D4" w:rsidP="00A53715">
      <w:pPr>
        <w:spacing w:after="240"/>
        <w:ind w:right="-284"/>
        <w:rPr>
          <w:rFonts w:ascii="Cambria" w:eastAsia="Times New Roman" w:hAnsi="Cambria" w:cstheme="minorHAnsi"/>
          <w:sz w:val="24"/>
          <w:szCs w:val="24"/>
          <w:lang w:eastAsia="sv-SE"/>
        </w:rPr>
      </w:pPr>
    </w:p>
    <w:p w14:paraId="40F41E8A" w14:textId="77777777" w:rsidR="00F0398D" w:rsidRDefault="00F0398D" w:rsidP="00A53715">
      <w:pPr>
        <w:rPr>
          <w:rFonts w:ascii="Cambria" w:hAnsi="Cambria"/>
        </w:rPr>
      </w:pPr>
    </w:p>
    <w:p w14:paraId="4BFE19B5" w14:textId="0A3EB240" w:rsidR="0056423E" w:rsidRDefault="0056423E" w:rsidP="00A53715">
      <w:pPr>
        <w:rPr>
          <w:rFonts w:ascii="Cambria" w:hAnsi="Cambria"/>
          <w:sz w:val="28"/>
          <w:szCs w:val="28"/>
        </w:rPr>
      </w:pPr>
      <w:r>
        <w:rPr>
          <w:rFonts w:ascii="Cambria" w:hAnsi="Cambria"/>
          <w:sz w:val="28"/>
          <w:szCs w:val="28"/>
        </w:rPr>
        <w:t>Uppföljning av m</w:t>
      </w:r>
      <w:r w:rsidR="00F0398D" w:rsidRPr="006C0F54">
        <w:rPr>
          <w:rFonts w:ascii="Cambria" w:hAnsi="Cambria"/>
          <w:sz w:val="28"/>
          <w:szCs w:val="28"/>
        </w:rPr>
        <w:t>ål för 202</w:t>
      </w:r>
      <w:r w:rsidR="00FB37F9">
        <w:rPr>
          <w:rFonts w:ascii="Cambria" w:hAnsi="Cambria"/>
          <w:sz w:val="28"/>
          <w:szCs w:val="28"/>
        </w:rPr>
        <w:t>5</w:t>
      </w:r>
    </w:p>
    <w:tbl>
      <w:tblPr>
        <w:tblStyle w:val="Tabellrutnt"/>
        <w:tblW w:w="8264" w:type="dxa"/>
        <w:tblLook w:val="04A0" w:firstRow="1" w:lastRow="0" w:firstColumn="1" w:lastColumn="0" w:noHBand="0" w:noVBand="1"/>
      </w:tblPr>
      <w:tblGrid>
        <w:gridCol w:w="1611"/>
        <w:gridCol w:w="1481"/>
        <w:gridCol w:w="1502"/>
        <w:gridCol w:w="1491"/>
        <w:gridCol w:w="2179"/>
      </w:tblGrid>
      <w:tr w:rsidR="0056423E" w:rsidRPr="00294D83" w14:paraId="607977B2" w14:textId="77777777" w:rsidTr="00977EE6">
        <w:trPr>
          <w:trHeight w:val="349"/>
        </w:trPr>
        <w:tc>
          <w:tcPr>
            <w:tcW w:w="1611" w:type="dxa"/>
          </w:tcPr>
          <w:p w14:paraId="66B7CB75" w14:textId="77777777" w:rsidR="0056423E" w:rsidRPr="00294D83" w:rsidRDefault="0056423E" w:rsidP="00977EE6">
            <w:pPr>
              <w:rPr>
                <w:rFonts w:ascii="Cambria" w:hAnsi="Cambria"/>
                <w:b/>
                <w:sz w:val="24"/>
                <w:szCs w:val="24"/>
              </w:rPr>
            </w:pPr>
            <w:bookmarkStart w:id="0" w:name="_Hlk183076069"/>
            <w:r w:rsidRPr="00294D83">
              <w:rPr>
                <w:rFonts w:ascii="Cambria" w:hAnsi="Cambria"/>
                <w:b/>
                <w:sz w:val="24"/>
                <w:szCs w:val="24"/>
              </w:rPr>
              <w:t>Mål:</w:t>
            </w:r>
          </w:p>
        </w:tc>
        <w:tc>
          <w:tcPr>
            <w:tcW w:w="1481" w:type="dxa"/>
          </w:tcPr>
          <w:p w14:paraId="34054755" w14:textId="77777777" w:rsidR="0056423E" w:rsidRPr="00294D83" w:rsidRDefault="0056423E" w:rsidP="00977EE6">
            <w:pPr>
              <w:rPr>
                <w:rFonts w:ascii="Cambria" w:hAnsi="Cambria"/>
                <w:b/>
                <w:sz w:val="24"/>
                <w:szCs w:val="24"/>
              </w:rPr>
            </w:pPr>
            <w:r w:rsidRPr="00294D83">
              <w:rPr>
                <w:rFonts w:ascii="Cambria" w:hAnsi="Cambria"/>
                <w:b/>
                <w:sz w:val="24"/>
                <w:szCs w:val="24"/>
              </w:rPr>
              <w:t>Åtgärder/aktivitet:</w:t>
            </w:r>
          </w:p>
        </w:tc>
        <w:tc>
          <w:tcPr>
            <w:tcW w:w="1502" w:type="dxa"/>
          </w:tcPr>
          <w:p w14:paraId="498E5D12" w14:textId="77777777" w:rsidR="0056423E" w:rsidRPr="00294D83" w:rsidRDefault="0056423E" w:rsidP="00977EE6">
            <w:pPr>
              <w:rPr>
                <w:rFonts w:ascii="Cambria" w:hAnsi="Cambria"/>
                <w:b/>
                <w:sz w:val="24"/>
                <w:szCs w:val="24"/>
              </w:rPr>
            </w:pPr>
            <w:r w:rsidRPr="00294D83">
              <w:rPr>
                <w:rFonts w:ascii="Cambria" w:hAnsi="Cambria"/>
                <w:b/>
                <w:sz w:val="24"/>
                <w:szCs w:val="24"/>
              </w:rPr>
              <w:t>Tidplan:</w:t>
            </w:r>
          </w:p>
        </w:tc>
        <w:tc>
          <w:tcPr>
            <w:tcW w:w="1491" w:type="dxa"/>
          </w:tcPr>
          <w:p w14:paraId="75956988" w14:textId="77777777" w:rsidR="0056423E" w:rsidRPr="00294D83" w:rsidRDefault="0056423E" w:rsidP="00977EE6">
            <w:pPr>
              <w:rPr>
                <w:rFonts w:ascii="Cambria" w:hAnsi="Cambria"/>
                <w:b/>
                <w:sz w:val="24"/>
                <w:szCs w:val="24"/>
              </w:rPr>
            </w:pPr>
            <w:r w:rsidRPr="00294D83">
              <w:rPr>
                <w:rFonts w:ascii="Cambria" w:hAnsi="Cambria"/>
                <w:b/>
                <w:sz w:val="24"/>
                <w:szCs w:val="24"/>
              </w:rPr>
              <w:t>Ansvarig:</w:t>
            </w:r>
          </w:p>
        </w:tc>
        <w:tc>
          <w:tcPr>
            <w:tcW w:w="2179" w:type="dxa"/>
          </w:tcPr>
          <w:p w14:paraId="7FFE791E" w14:textId="77777777" w:rsidR="0056423E" w:rsidRPr="00294D83" w:rsidRDefault="0056423E" w:rsidP="00977EE6">
            <w:pPr>
              <w:rPr>
                <w:rFonts w:ascii="Cambria" w:hAnsi="Cambria"/>
                <w:b/>
                <w:sz w:val="24"/>
                <w:szCs w:val="24"/>
              </w:rPr>
            </w:pPr>
            <w:r w:rsidRPr="00294D83">
              <w:rPr>
                <w:rFonts w:ascii="Cambria" w:hAnsi="Cambria"/>
                <w:b/>
                <w:sz w:val="24"/>
                <w:szCs w:val="24"/>
              </w:rPr>
              <w:t>Uppföljning/utvärdering:</w:t>
            </w:r>
          </w:p>
        </w:tc>
      </w:tr>
      <w:tr w:rsidR="0056423E" w:rsidRPr="00294D83" w14:paraId="2BD0C91C" w14:textId="77777777" w:rsidTr="00977EE6">
        <w:trPr>
          <w:trHeight w:val="1144"/>
        </w:trPr>
        <w:tc>
          <w:tcPr>
            <w:tcW w:w="1611" w:type="dxa"/>
          </w:tcPr>
          <w:p w14:paraId="609E399C" w14:textId="77777777" w:rsidR="007C0DD1" w:rsidRDefault="007C0DD1" w:rsidP="00977EE6">
            <w:pPr>
              <w:rPr>
                <w:rFonts w:ascii="Cambria" w:hAnsi="Cambria"/>
                <w:color w:val="auto"/>
                <w:sz w:val="24"/>
                <w:szCs w:val="24"/>
              </w:rPr>
            </w:pPr>
            <w:r>
              <w:rPr>
                <w:rFonts w:ascii="Cambria" w:hAnsi="Cambria"/>
                <w:color w:val="auto"/>
                <w:sz w:val="24"/>
                <w:szCs w:val="24"/>
              </w:rPr>
              <w:t>Antalet elever som upplever att de blivit kränkta ska fortsätta att minska.</w:t>
            </w:r>
          </w:p>
          <w:p w14:paraId="2EF1D4FC" w14:textId="79445780" w:rsidR="0056423E" w:rsidRPr="001B60E6" w:rsidRDefault="007C0DD1" w:rsidP="00977EE6">
            <w:pPr>
              <w:rPr>
                <w:rFonts w:ascii="Cambria" w:hAnsi="Cambria"/>
                <w:color w:val="D62B1F" w:themeColor="accent4"/>
                <w:sz w:val="24"/>
                <w:szCs w:val="24"/>
              </w:rPr>
            </w:pPr>
            <w:r>
              <w:rPr>
                <w:rFonts w:ascii="Cambria" w:hAnsi="Cambria"/>
                <w:color w:val="auto"/>
                <w:sz w:val="24"/>
                <w:szCs w:val="24"/>
              </w:rPr>
              <w:t xml:space="preserve"> Samtidigt möter lärare en ny elevgrupp med unga elever som har en neuropsykiatrisk diagnos.</w:t>
            </w:r>
          </w:p>
        </w:tc>
        <w:tc>
          <w:tcPr>
            <w:tcW w:w="1481" w:type="dxa"/>
          </w:tcPr>
          <w:p w14:paraId="0E84A1EA" w14:textId="711CCA47" w:rsidR="0056423E" w:rsidRPr="00294D83" w:rsidRDefault="00E5217C" w:rsidP="00977EE6">
            <w:pPr>
              <w:rPr>
                <w:rFonts w:ascii="Cambria" w:hAnsi="Cambria"/>
                <w:sz w:val="24"/>
                <w:szCs w:val="24"/>
              </w:rPr>
            </w:pPr>
            <w:r>
              <w:rPr>
                <w:rFonts w:ascii="Cambria" w:hAnsi="Cambria"/>
                <w:sz w:val="24"/>
                <w:szCs w:val="24"/>
              </w:rPr>
              <w:t>Kompetensutveckling i att möta en yngre elevgrupp med neuropsykiatriska diagnoser genom speciallärare som anordnar workshop med aktuella arbetslag.</w:t>
            </w:r>
          </w:p>
        </w:tc>
        <w:tc>
          <w:tcPr>
            <w:tcW w:w="1502" w:type="dxa"/>
          </w:tcPr>
          <w:p w14:paraId="114443BC" w14:textId="044D361A" w:rsidR="0056423E" w:rsidRPr="00294D83" w:rsidRDefault="0056423E" w:rsidP="00977EE6">
            <w:pPr>
              <w:rPr>
                <w:rFonts w:ascii="Cambria" w:hAnsi="Cambria"/>
                <w:sz w:val="24"/>
                <w:szCs w:val="24"/>
              </w:rPr>
            </w:pPr>
            <w:r>
              <w:rPr>
                <w:rFonts w:ascii="Cambria" w:hAnsi="Cambria"/>
                <w:sz w:val="24"/>
                <w:szCs w:val="24"/>
              </w:rPr>
              <w:t>202</w:t>
            </w:r>
            <w:r w:rsidR="00E5217C">
              <w:rPr>
                <w:rFonts w:ascii="Cambria" w:hAnsi="Cambria"/>
                <w:sz w:val="24"/>
                <w:szCs w:val="24"/>
              </w:rPr>
              <w:t>5</w:t>
            </w:r>
          </w:p>
        </w:tc>
        <w:tc>
          <w:tcPr>
            <w:tcW w:w="1491" w:type="dxa"/>
          </w:tcPr>
          <w:p w14:paraId="02E73FD8" w14:textId="77777777" w:rsidR="0056423E" w:rsidRPr="00294D83" w:rsidRDefault="0056423E" w:rsidP="00977EE6">
            <w:pPr>
              <w:rPr>
                <w:rFonts w:ascii="Cambria" w:hAnsi="Cambria"/>
                <w:sz w:val="24"/>
                <w:szCs w:val="24"/>
              </w:rPr>
            </w:pPr>
            <w:r>
              <w:rPr>
                <w:rFonts w:ascii="Cambria" w:hAnsi="Cambria"/>
                <w:sz w:val="24"/>
                <w:szCs w:val="24"/>
              </w:rPr>
              <w:t>Rektorer och speciallärare</w:t>
            </w:r>
          </w:p>
        </w:tc>
        <w:tc>
          <w:tcPr>
            <w:tcW w:w="2179" w:type="dxa"/>
          </w:tcPr>
          <w:p w14:paraId="339C1964" w14:textId="77777777" w:rsidR="0056423E" w:rsidRDefault="0056423E" w:rsidP="00977EE6">
            <w:pPr>
              <w:rPr>
                <w:rFonts w:ascii="Cambria" w:hAnsi="Cambria"/>
                <w:sz w:val="24"/>
                <w:szCs w:val="24"/>
              </w:rPr>
            </w:pPr>
            <w:r>
              <w:rPr>
                <w:rFonts w:ascii="Cambria" w:hAnsi="Cambria"/>
                <w:sz w:val="24"/>
                <w:szCs w:val="24"/>
              </w:rPr>
              <w:t>Kontinuerligt före och efter utbildningsinsatser.</w:t>
            </w:r>
          </w:p>
          <w:p w14:paraId="624367DD" w14:textId="77777777" w:rsidR="00C87E09" w:rsidRDefault="00C87E09" w:rsidP="00977EE6">
            <w:pPr>
              <w:rPr>
                <w:rFonts w:ascii="Cambria" w:hAnsi="Cambria"/>
                <w:sz w:val="24"/>
                <w:szCs w:val="24"/>
              </w:rPr>
            </w:pPr>
          </w:p>
          <w:p w14:paraId="132C360A" w14:textId="0BFCE7C1" w:rsidR="00C87E09" w:rsidRDefault="00C87E09" w:rsidP="00977EE6">
            <w:pPr>
              <w:rPr>
                <w:rFonts w:ascii="Cambria" w:hAnsi="Cambria"/>
                <w:sz w:val="24"/>
                <w:szCs w:val="24"/>
              </w:rPr>
            </w:pPr>
            <w:r>
              <w:rPr>
                <w:rFonts w:ascii="Cambria" w:hAnsi="Cambria"/>
                <w:sz w:val="24"/>
                <w:szCs w:val="24"/>
              </w:rPr>
              <w:t>Uppföljning november 2025: En workshop har genomförts under hösten 2025. Fler workshops behöver erbjudas under 2026 vilket innebär att denna aktivitet är aktuell även under 2026.</w:t>
            </w:r>
          </w:p>
          <w:p w14:paraId="7E831E9D" w14:textId="77777777" w:rsidR="008E15B9" w:rsidRDefault="008E15B9" w:rsidP="00977EE6">
            <w:pPr>
              <w:rPr>
                <w:rFonts w:ascii="Cambria" w:hAnsi="Cambria"/>
                <w:sz w:val="24"/>
                <w:szCs w:val="24"/>
              </w:rPr>
            </w:pPr>
          </w:p>
          <w:p w14:paraId="35B25D53" w14:textId="77777777" w:rsidR="008E15B9" w:rsidRDefault="008E15B9" w:rsidP="00977EE6">
            <w:pPr>
              <w:rPr>
                <w:rFonts w:ascii="Cambria" w:hAnsi="Cambria"/>
                <w:sz w:val="24"/>
                <w:szCs w:val="24"/>
              </w:rPr>
            </w:pPr>
          </w:p>
          <w:p w14:paraId="7C88EBF3" w14:textId="2AB669B9" w:rsidR="008E15B9" w:rsidRPr="00294D83" w:rsidRDefault="008E15B9" w:rsidP="00977EE6">
            <w:pPr>
              <w:rPr>
                <w:rFonts w:ascii="Cambria" w:hAnsi="Cambria"/>
                <w:sz w:val="24"/>
                <w:szCs w:val="24"/>
              </w:rPr>
            </w:pPr>
          </w:p>
        </w:tc>
      </w:tr>
      <w:tr w:rsidR="0056423E" w:rsidRPr="00294D83" w14:paraId="6DBB84E4" w14:textId="77777777" w:rsidTr="00977EE6">
        <w:trPr>
          <w:trHeight w:val="1211"/>
        </w:trPr>
        <w:tc>
          <w:tcPr>
            <w:tcW w:w="1611" w:type="dxa"/>
          </w:tcPr>
          <w:p w14:paraId="41531E97" w14:textId="20DB6F97" w:rsidR="0056423E" w:rsidRDefault="0056423E" w:rsidP="00977EE6">
            <w:pPr>
              <w:rPr>
                <w:rFonts w:ascii="Cambria" w:hAnsi="Cambria"/>
                <w:sz w:val="24"/>
                <w:szCs w:val="24"/>
              </w:rPr>
            </w:pPr>
            <w:r>
              <w:rPr>
                <w:rFonts w:ascii="Cambria" w:hAnsi="Cambria"/>
                <w:sz w:val="24"/>
                <w:szCs w:val="24"/>
              </w:rPr>
              <w:t>Alla elever har kännedom om hur och till vem de kan lämna klagomål</w:t>
            </w:r>
            <w:r w:rsidR="00E5217C">
              <w:rPr>
                <w:rFonts w:ascii="Cambria" w:hAnsi="Cambria"/>
                <w:sz w:val="24"/>
                <w:szCs w:val="24"/>
              </w:rPr>
              <w:t xml:space="preserve"> samt anmäla kränkningar.</w:t>
            </w:r>
          </w:p>
        </w:tc>
        <w:tc>
          <w:tcPr>
            <w:tcW w:w="1481" w:type="dxa"/>
          </w:tcPr>
          <w:p w14:paraId="35BF53D9" w14:textId="4B2D6FC6" w:rsidR="00E5217C" w:rsidRDefault="00E5217C" w:rsidP="00E5217C">
            <w:pPr>
              <w:rPr>
                <w:rFonts w:ascii="Cambria" w:hAnsi="Cambria"/>
                <w:sz w:val="24"/>
                <w:szCs w:val="24"/>
              </w:rPr>
            </w:pPr>
            <w:r>
              <w:rPr>
                <w:rFonts w:ascii="Cambria" w:hAnsi="Cambria"/>
                <w:sz w:val="24"/>
                <w:szCs w:val="24"/>
              </w:rPr>
              <w:t>Lättillgänglig information till elever i klassrummen</w:t>
            </w:r>
            <w:r w:rsidR="00FE332E">
              <w:rPr>
                <w:rFonts w:ascii="Cambria" w:hAnsi="Cambria"/>
                <w:sz w:val="24"/>
                <w:szCs w:val="24"/>
              </w:rPr>
              <w:t xml:space="preserve"> och gemensamma utrymmen.</w:t>
            </w:r>
          </w:p>
          <w:p w14:paraId="7C853A98" w14:textId="77777777" w:rsidR="007C0DD1" w:rsidRDefault="007C0DD1" w:rsidP="00E5217C">
            <w:pPr>
              <w:rPr>
                <w:rFonts w:ascii="Cambria" w:hAnsi="Cambria"/>
                <w:sz w:val="24"/>
                <w:szCs w:val="24"/>
              </w:rPr>
            </w:pPr>
          </w:p>
          <w:p w14:paraId="2A2497D0" w14:textId="29C6D0E1" w:rsidR="007C0DD1" w:rsidRDefault="007C0DD1" w:rsidP="00E5217C">
            <w:pPr>
              <w:rPr>
                <w:rFonts w:ascii="Cambria" w:hAnsi="Cambria"/>
                <w:sz w:val="24"/>
                <w:szCs w:val="24"/>
              </w:rPr>
            </w:pPr>
            <w:r>
              <w:rPr>
                <w:rFonts w:ascii="Cambria" w:hAnsi="Cambria"/>
                <w:sz w:val="24"/>
                <w:szCs w:val="24"/>
              </w:rPr>
              <w:t xml:space="preserve">Kartläggning av forum där elever ska </w:t>
            </w:r>
            <w:r>
              <w:rPr>
                <w:rFonts w:ascii="Cambria" w:hAnsi="Cambria"/>
                <w:sz w:val="24"/>
                <w:szCs w:val="24"/>
              </w:rPr>
              <w:lastRenderedPageBreak/>
              <w:t>få information om vart de kan vända sig med klagomål samt var de kan anmäla kränkningar.</w:t>
            </w:r>
          </w:p>
          <w:p w14:paraId="0274C33E" w14:textId="1D54AA2E" w:rsidR="0056423E" w:rsidRDefault="0056423E" w:rsidP="00977EE6">
            <w:pPr>
              <w:rPr>
                <w:rFonts w:ascii="Cambria" w:hAnsi="Cambria"/>
                <w:sz w:val="24"/>
                <w:szCs w:val="24"/>
              </w:rPr>
            </w:pPr>
          </w:p>
        </w:tc>
        <w:tc>
          <w:tcPr>
            <w:tcW w:w="1502" w:type="dxa"/>
          </w:tcPr>
          <w:p w14:paraId="5472CB68" w14:textId="155FFCD1" w:rsidR="0056423E" w:rsidRDefault="0056423E" w:rsidP="00977EE6">
            <w:pPr>
              <w:rPr>
                <w:rFonts w:ascii="Cambria" w:hAnsi="Cambria"/>
                <w:sz w:val="24"/>
                <w:szCs w:val="24"/>
              </w:rPr>
            </w:pPr>
            <w:r>
              <w:rPr>
                <w:rFonts w:ascii="Cambria" w:hAnsi="Cambria"/>
                <w:sz w:val="24"/>
                <w:szCs w:val="24"/>
              </w:rPr>
              <w:lastRenderedPageBreak/>
              <w:t>Våren 202</w:t>
            </w:r>
            <w:r w:rsidR="00E5217C">
              <w:rPr>
                <w:rFonts w:ascii="Cambria" w:hAnsi="Cambria"/>
                <w:sz w:val="24"/>
                <w:szCs w:val="24"/>
              </w:rPr>
              <w:t>5</w:t>
            </w:r>
          </w:p>
          <w:p w14:paraId="52F2433A" w14:textId="77777777" w:rsidR="0056423E" w:rsidRDefault="0056423E" w:rsidP="00977EE6">
            <w:pPr>
              <w:rPr>
                <w:rFonts w:ascii="Cambria" w:hAnsi="Cambria"/>
                <w:sz w:val="24"/>
                <w:szCs w:val="24"/>
              </w:rPr>
            </w:pPr>
          </w:p>
          <w:p w14:paraId="3309EEDF" w14:textId="77777777" w:rsidR="0056423E" w:rsidRDefault="0056423E" w:rsidP="00977EE6">
            <w:pPr>
              <w:rPr>
                <w:rFonts w:ascii="Cambria" w:hAnsi="Cambria"/>
                <w:sz w:val="24"/>
                <w:szCs w:val="24"/>
              </w:rPr>
            </w:pPr>
          </w:p>
          <w:p w14:paraId="1F1DC2F2" w14:textId="77777777" w:rsidR="0056423E" w:rsidRDefault="0056423E" w:rsidP="00977EE6">
            <w:pPr>
              <w:rPr>
                <w:rFonts w:ascii="Cambria" w:hAnsi="Cambria"/>
                <w:sz w:val="24"/>
                <w:szCs w:val="24"/>
              </w:rPr>
            </w:pPr>
          </w:p>
          <w:p w14:paraId="53CC80E6" w14:textId="77777777" w:rsidR="0056423E" w:rsidRDefault="0056423E" w:rsidP="00977EE6">
            <w:pPr>
              <w:rPr>
                <w:rFonts w:ascii="Cambria" w:hAnsi="Cambria"/>
                <w:sz w:val="24"/>
                <w:szCs w:val="24"/>
              </w:rPr>
            </w:pPr>
          </w:p>
          <w:p w14:paraId="6779E03A" w14:textId="77777777" w:rsidR="0056423E" w:rsidRDefault="0056423E" w:rsidP="00977EE6">
            <w:pPr>
              <w:rPr>
                <w:rFonts w:ascii="Cambria" w:hAnsi="Cambria"/>
                <w:sz w:val="24"/>
                <w:szCs w:val="24"/>
              </w:rPr>
            </w:pPr>
          </w:p>
          <w:p w14:paraId="499C07C2" w14:textId="77777777" w:rsidR="0056423E" w:rsidRDefault="0056423E" w:rsidP="00977EE6">
            <w:pPr>
              <w:rPr>
                <w:rFonts w:ascii="Cambria" w:hAnsi="Cambria"/>
                <w:sz w:val="24"/>
                <w:szCs w:val="24"/>
              </w:rPr>
            </w:pPr>
          </w:p>
          <w:p w14:paraId="01E26C88" w14:textId="77777777" w:rsidR="0056423E" w:rsidRDefault="0056423E" w:rsidP="00977EE6">
            <w:pPr>
              <w:rPr>
                <w:rFonts w:ascii="Cambria" w:hAnsi="Cambria"/>
                <w:sz w:val="24"/>
                <w:szCs w:val="24"/>
              </w:rPr>
            </w:pPr>
          </w:p>
          <w:p w14:paraId="666A42B8" w14:textId="77777777" w:rsidR="0056423E" w:rsidRDefault="0056423E" w:rsidP="00977EE6">
            <w:pPr>
              <w:rPr>
                <w:rFonts w:ascii="Cambria" w:hAnsi="Cambria"/>
                <w:sz w:val="24"/>
                <w:szCs w:val="24"/>
              </w:rPr>
            </w:pPr>
          </w:p>
          <w:p w14:paraId="158E7839" w14:textId="77777777" w:rsidR="0056423E" w:rsidRDefault="0056423E" w:rsidP="00977EE6">
            <w:pPr>
              <w:rPr>
                <w:rFonts w:ascii="Cambria" w:hAnsi="Cambria"/>
                <w:sz w:val="24"/>
                <w:szCs w:val="24"/>
              </w:rPr>
            </w:pPr>
          </w:p>
          <w:p w14:paraId="15A6D1FD" w14:textId="77777777" w:rsidR="0056423E" w:rsidRDefault="0056423E" w:rsidP="00977EE6">
            <w:pPr>
              <w:rPr>
                <w:rFonts w:ascii="Cambria" w:hAnsi="Cambria"/>
                <w:sz w:val="24"/>
                <w:szCs w:val="24"/>
              </w:rPr>
            </w:pPr>
          </w:p>
          <w:p w14:paraId="3BD2A1FD" w14:textId="77777777" w:rsidR="0056423E" w:rsidRDefault="0056423E" w:rsidP="00977EE6">
            <w:pPr>
              <w:rPr>
                <w:rFonts w:ascii="Cambria" w:hAnsi="Cambria"/>
                <w:sz w:val="24"/>
                <w:szCs w:val="24"/>
              </w:rPr>
            </w:pPr>
          </w:p>
          <w:p w14:paraId="1A9D40E7" w14:textId="77777777" w:rsidR="0056423E" w:rsidRDefault="0056423E" w:rsidP="00977EE6">
            <w:pPr>
              <w:rPr>
                <w:rFonts w:ascii="Cambria" w:hAnsi="Cambria"/>
                <w:sz w:val="24"/>
                <w:szCs w:val="24"/>
              </w:rPr>
            </w:pPr>
          </w:p>
          <w:p w14:paraId="3FE6F768" w14:textId="1E729D8B" w:rsidR="0056423E" w:rsidRDefault="0056423E" w:rsidP="00977EE6">
            <w:pPr>
              <w:rPr>
                <w:rFonts w:ascii="Cambria" w:hAnsi="Cambria"/>
                <w:sz w:val="24"/>
                <w:szCs w:val="24"/>
              </w:rPr>
            </w:pPr>
          </w:p>
        </w:tc>
        <w:tc>
          <w:tcPr>
            <w:tcW w:w="1491" w:type="dxa"/>
          </w:tcPr>
          <w:p w14:paraId="1AAE1FC2" w14:textId="043A157D" w:rsidR="0056423E" w:rsidRDefault="0056423E" w:rsidP="00977EE6">
            <w:pPr>
              <w:rPr>
                <w:rFonts w:ascii="Cambria" w:hAnsi="Cambria"/>
                <w:sz w:val="24"/>
                <w:szCs w:val="24"/>
              </w:rPr>
            </w:pPr>
            <w:r>
              <w:rPr>
                <w:rFonts w:ascii="Cambria" w:hAnsi="Cambria"/>
                <w:sz w:val="24"/>
                <w:szCs w:val="24"/>
              </w:rPr>
              <w:t>Rektor och biträdande rektor</w:t>
            </w:r>
            <w:r w:rsidR="007C0DD1">
              <w:rPr>
                <w:rFonts w:ascii="Cambria" w:hAnsi="Cambria"/>
                <w:sz w:val="24"/>
                <w:szCs w:val="24"/>
              </w:rPr>
              <w:t xml:space="preserve"> samt lärare</w:t>
            </w:r>
          </w:p>
          <w:p w14:paraId="25051A30" w14:textId="77777777" w:rsidR="0056423E" w:rsidRDefault="0056423E" w:rsidP="00977EE6">
            <w:pPr>
              <w:rPr>
                <w:rFonts w:ascii="Cambria" w:hAnsi="Cambria"/>
                <w:sz w:val="24"/>
                <w:szCs w:val="24"/>
              </w:rPr>
            </w:pPr>
          </w:p>
          <w:p w14:paraId="273793B8" w14:textId="77777777" w:rsidR="007C0DD1" w:rsidRDefault="007C0DD1" w:rsidP="00977EE6">
            <w:pPr>
              <w:rPr>
                <w:rFonts w:ascii="Cambria" w:hAnsi="Cambria"/>
                <w:sz w:val="24"/>
                <w:szCs w:val="24"/>
              </w:rPr>
            </w:pPr>
          </w:p>
          <w:p w14:paraId="74251EFD" w14:textId="77777777" w:rsidR="007C0DD1" w:rsidRDefault="007C0DD1" w:rsidP="00977EE6">
            <w:pPr>
              <w:rPr>
                <w:rFonts w:ascii="Cambria" w:hAnsi="Cambria"/>
                <w:sz w:val="24"/>
                <w:szCs w:val="24"/>
              </w:rPr>
            </w:pPr>
          </w:p>
          <w:p w14:paraId="067CAFF1" w14:textId="77777777" w:rsidR="007C0DD1" w:rsidRDefault="007C0DD1" w:rsidP="00977EE6">
            <w:pPr>
              <w:rPr>
                <w:rFonts w:ascii="Cambria" w:hAnsi="Cambria"/>
                <w:sz w:val="24"/>
                <w:szCs w:val="24"/>
              </w:rPr>
            </w:pPr>
          </w:p>
          <w:p w14:paraId="6E786E47" w14:textId="77777777" w:rsidR="007C0DD1" w:rsidRDefault="007C0DD1" w:rsidP="00977EE6">
            <w:pPr>
              <w:rPr>
                <w:rFonts w:ascii="Cambria" w:hAnsi="Cambria"/>
                <w:sz w:val="24"/>
                <w:szCs w:val="24"/>
              </w:rPr>
            </w:pPr>
          </w:p>
          <w:p w14:paraId="28BA8BAF" w14:textId="54DFEF09" w:rsidR="007C0DD1" w:rsidRDefault="007C0DD1" w:rsidP="00977EE6">
            <w:pPr>
              <w:rPr>
                <w:rFonts w:ascii="Cambria" w:hAnsi="Cambria"/>
                <w:sz w:val="24"/>
                <w:szCs w:val="24"/>
              </w:rPr>
            </w:pPr>
            <w:r>
              <w:rPr>
                <w:rFonts w:ascii="Cambria" w:hAnsi="Cambria"/>
                <w:sz w:val="24"/>
                <w:szCs w:val="24"/>
              </w:rPr>
              <w:t>Rektor., biträdande rektor och lärare.</w:t>
            </w:r>
          </w:p>
          <w:p w14:paraId="2B11B6E2" w14:textId="77777777" w:rsidR="007C0DD1" w:rsidRDefault="007C0DD1" w:rsidP="00977EE6">
            <w:pPr>
              <w:rPr>
                <w:rFonts w:ascii="Cambria" w:hAnsi="Cambria"/>
                <w:sz w:val="24"/>
                <w:szCs w:val="24"/>
              </w:rPr>
            </w:pPr>
          </w:p>
          <w:p w14:paraId="4FCA6C91" w14:textId="77777777" w:rsidR="0056423E" w:rsidRDefault="0056423E" w:rsidP="00977EE6">
            <w:pPr>
              <w:rPr>
                <w:rFonts w:ascii="Cambria" w:hAnsi="Cambria"/>
                <w:sz w:val="24"/>
                <w:szCs w:val="24"/>
              </w:rPr>
            </w:pPr>
          </w:p>
          <w:p w14:paraId="23B3DB4E" w14:textId="77777777" w:rsidR="0056423E" w:rsidRDefault="0056423E" w:rsidP="00977EE6">
            <w:pPr>
              <w:rPr>
                <w:rFonts w:ascii="Cambria" w:hAnsi="Cambria"/>
                <w:sz w:val="24"/>
                <w:szCs w:val="24"/>
              </w:rPr>
            </w:pPr>
          </w:p>
          <w:p w14:paraId="45F11701" w14:textId="77777777" w:rsidR="0056423E" w:rsidRDefault="0056423E" w:rsidP="00977EE6">
            <w:pPr>
              <w:rPr>
                <w:rFonts w:ascii="Cambria" w:hAnsi="Cambria"/>
                <w:sz w:val="24"/>
                <w:szCs w:val="24"/>
              </w:rPr>
            </w:pPr>
          </w:p>
          <w:p w14:paraId="4D0C48C5" w14:textId="77777777" w:rsidR="0056423E" w:rsidRDefault="0056423E" w:rsidP="00977EE6">
            <w:pPr>
              <w:rPr>
                <w:rFonts w:ascii="Cambria" w:hAnsi="Cambria"/>
                <w:sz w:val="24"/>
                <w:szCs w:val="24"/>
              </w:rPr>
            </w:pPr>
          </w:p>
          <w:p w14:paraId="6B508B60" w14:textId="77777777" w:rsidR="0056423E" w:rsidRDefault="0056423E" w:rsidP="00977EE6">
            <w:pPr>
              <w:rPr>
                <w:rFonts w:ascii="Cambria" w:hAnsi="Cambria"/>
                <w:sz w:val="24"/>
                <w:szCs w:val="24"/>
              </w:rPr>
            </w:pPr>
          </w:p>
          <w:p w14:paraId="0BFFCB9A" w14:textId="77777777" w:rsidR="0056423E" w:rsidRDefault="0056423E" w:rsidP="00977EE6">
            <w:pPr>
              <w:rPr>
                <w:rFonts w:ascii="Cambria" w:hAnsi="Cambria"/>
                <w:sz w:val="24"/>
                <w:szCs w:val="24"/>
              </w:rPr>
            </w:pPr>
          </w:p>
          <w:p w14:paraId="6F3291CF" w14:textId="77777777" w:rsidR="0056423E" w:rsidRDefault="0056423E" w:rsidP="00977EE6">
            <w:pPr>
              <w:rPr>
                <w:rFonts w:ascii="Cambria" w:hAnsi="Cambria"/>
                <w:sz w:val="24"/>
                <w:szCs w:val="24"/>
              </w:rPr>
            </w:pPr>
          </w:p>
          <w:p w14:paraId="02109B41" w14:textId="77777777" w:rsidR="0056423E" w:rsidRDefault="0056423E" w:rsidP="00977EE6">
            <w:pPr>
              <w:rPr>
                <w:rFonts w:ascii="Cambria" w:hAnsi="Cambria"/>
                <w:sz w:val="24"/>
                <w:szCs w:val="24"/>
              </w:rPr>
            </w:pPr>
          </w:p>
          <w:p w14:paraId="2C364BBE" w14:textId="2E129924" w:rsidR="0056423E" w:rsidRDefault="0056423E" w:rsidP="00977EE6">
            <w:pPr>
              <w:rPr>
                <w:rFonts w:ascii="Cambria" w:hAnsi="Cambria"/>
                <w:sz w:val="24"/>
                <w:szCs w:val="24"/>
              </w:rPr>
            </w:pPr>
          </w:p>
        </w:tc>
        <w:tc>
          <w:tcPr>
            <w:tcW w:w="2179" w:type="dxa"/>
          </w:tcPr>
          <w:p w14:paraId="3A048979" w14:textId="77777777" w:rsidR="0056423E" w:rsidRDefault="0056423E" w:rsidP="00977EE6">
            <w:pPr>
              <w:rPr>
                <w:rFonts w:ascii="Cambria" w:hAnsi="Cambria"/>
                <w:sz w:val="24"/>
                <w:szCs w:val="24"/>
              </w:rPr>
            </w:pPr>
            <w:r>
              <w:rPr>
                <w:rFonts w:ascii="Cambria" w:hAnsi="Cambria"/>
                <w:sz w:val="24"/>
                <w:szCs w:val="24"/>
              </w:rPr>
              <w:lastRenderedPageBreak/>
              <w:t>Uppföljning att rutin implementerats i maj.</w:t>
            </w:r>
          </w:p>
          <w:p w14:paraId="1F745A7B" w14:textId="78507D9F" w:rsidR="00C87E09" w:rsidRDefault="00C87E09" w:rsidP="00977EE6">
            <w:pPr>
              <w:rPr>
                <w:rFonts w:ascii="Cambria" w:hAnsi="Cambria"/>
                <w:sz w:val="24"/>
                <w:szCs w:val="24"/>
              </w:rPr>
            </w:pPr>
            <w:r>
              <w:rPr>
                <w:rFonts w:ascii="Cambria" w:hAnsi="Cambria"/>
                <w:sz w:val="24"/>
                <w:szCs w:val="24"/>
              </w:rPr>
              <w:t xml:space="preserve">Uppföljning: Spelregler med information om hur eleverna kan lämna klagomål finns i varje klassrum. </w:t>
            </w:r>
          </w:p>
          <w:p w14:paraId="5610AF50" w14:textId="77777777" w:rsidR="007C0DD1" w:rsidRDefault="007C0DD1" w:rsidP="00977EE6">
            <w:pPr>
              <w:rPr>
                <w:rFonts w:ascii="Cambria" w:hAnsi="Cambria"/>
                <w:sz w:val="24"/>
                <w:szCs w:val="24"/>
              </w:rPr>
            </w:pPr>
          </w:p>
          <w:p w14:paraId="1A08E04A" w14:textId="77777777" w:rsidR="007C0DD1" w:rsidRDefault="007C0DD1" w:rsidP="00977EE6">
            <w:pPr>
              <w:rPr>
                <w:rFonts w:ascii="Cambria" w:hAnsi="Cambria"/>
                <w:sz w:val="24"/>
                <w:szCs w:val="24"/>
              </w:rPr>
            </w:pPr>
          </w:p>
          <w:p w14:paraId="09C978FC" w14:textId="77777777" w:rsidR="007C0DD1" w:rsidRDefault="007C0DD1" w:rsidP="00977EE6">
            <w:pPr>
              <w:rPr>
                <w:rFonts w:ascii="Cambria" w:hAnsi="Cambria"/>
                <w:sz w:val="24"/>
                <w:szCs w:val="24"/>
              </w:rPr>
            </w:pPr>
          </w:p>
          <w:p w14:paraId="6C7E45C0" w14:textId="4AFFE367" w:rsidR="007C0DD1" w:rsidRDefault="007C0DD1" w:rsidP="00977EE6">
            <w:pPr>
              <w:rPr>
                <w:rFonts w:ascii="Cambria" w:hAnsi="Cambria"/>
                <w:sz w:val="24"/>
                <w:szCs w:val="24"/>
              </w:rPr>
            </w:pPr>
            <w:r>
              <w:rPr>
                <w:rFonts w:ascii="Cambria" w:hAnsi="Cambria"/>
                <w:sz w:val="24"/>
                <w:szCs w:val="24"/>
              </w:rPr>
              <w:t xml:space="preserve">Kartläggning med förslag på forum </w:t>
            </w:r>
            <w:r>
              <w:rPr>
                <w:rFonts w:ascii="Cambria" w:hAnsi="Cambria"/>
                <w:sz w:val="24"/>
                <w:szCs w:val="24"/>
              </w:rPr>
              <w:lastRenderedPageBreak/>
              <w:t>där elever kan få information klart i maj.</w:t>
            </w:r>
          </w:p>
          <w:p w14:paraId="13153BDD" w14:textId="107CCAAC" w:rsidR="00C87E09" w:rsidRDefault="00C87E09" w:rsidP="00977EE6">
            <w:pPr>
              <w:rPr>
                <w:rFonts w:ascii="Cambria" w:hAnsi="Cambria"/>
                <w:sz w:val="24"/>
                <w:szCs w:val="24"/>
              </w:rPr>
            </w:pPr>
            <w:r>
              <w:rPr>
                <w:rFonts w:ascii="Cambria" w:hAnsi="Cambria"/>
                <w:sz w:val="24"/>
                <w:szCs w:val="24"/>
              </w:rPr>
              <w:t>Uppföljning: Under 2026 kommer elevkoordinatorn att ta ett större ansvar för att informera om planen och hur man lämnar</w:t>
            </w:r>
            <w:r w:rsidR="00DE505F">
              <w:rPr>
                <w:rFonts w:ascii="Cambria" w:hAnsi="Cambria"/>
                <w:sz w:val="24"/>
                <w:szCs w:val="24"/>
              </w:rPr>
              <w:t xml:space="preserve"> </w:t>
            </w:r>
            <w:r>
              <w:rPr>
                <w:rFonts w:ascii="Cambria" w:hAnsi="Cambria"/>
                <w:sz w:val="24"/>
                <w:szCs w:val="24"/>
              </w:rPr>
              <w:t xml:space="preserve">klagomål/gör en anmälan om kränkande behandling. </w:t>
            </w:r>
          </w:p>
          <w:p w14:paraId="7943A6C2" w14:textId="77777777" w:rsidR="00DE505F" w:rsidRDefault="00DE505F" w:rsidP="00977EE6">
            <w:pPr>
              <w:rPr>
                <w:rFonts w:ascii="Cambria" w:hAnsi="Cambria"/>
                <w:sz w:val="24"/>
                <w:szCs w:val="24"/>
              </w:rPr>
            </w:pPr>
          </w:p>
          <w:p w14:paraId="37C71BFB" w14:textId="4F23A632" w:rsidR="00DE505F" w:rsidRDefault="00DE505F" w:rsidP="00977EE6">
            <w:pPr>
              <w:rPr>
                <w:rFonts w:ascii="Cambria" w:hAnsi="Cambria"/>
                <w:sz w:val="24"/>
                <w:szCs w:val="24"/>
              </w:rPr>
            </w:pPr>
            <w:r>
              <w:rPr>
                <w:rFonts w:ascii="Cambria" w:hAnsi="Cambria"/>
                <w:sz w:val="24"/>
                <w:szCs w:val="24"/>
              </w:rPr>
              <w:t>Ny rutin behöver arbetas fram för hur lärarna arbetar med planen vid introduktion och under kursens gång.</w:t>
            </w:r>
          </w:p>
          <w:p w14:paraId="1F1E7000" w14:textId="1A89C409" w:rsidR="008E15B9" w:rsidRDefault="008E15B9" w:rsidP="00977EE6">
            <w:pPr>
              <w:rPr>
                <w:rFonts w:ascii="Cambria" w:hAnsi="Cambria"/>
                <w:sz w:val="24"/>
                <w:szCs w:val="24"/>
              </w:rPr>
            </w:pPr>
          </w:p>
        </w:tc>
      </w:tr>
      <w:bookmarkEnd w:id="0"/>
    </w:tbl>
    <w:p w14:paraId="51A40E3E" w14:textId="77777777" w:rsidR="0056423E" w:rsidRDefault="0056423E" w:rsidP="00A53715">
      <w:pPr>
        <w:rPr>
          <w:rFonts w:ascii="Cambria" w:hAnsi="Cambria"/>
          <w:sz w:val="28"/>
          <w:szCs w:val="28"/>
        </w:rPr>
      </w:pPr>
    </w:p>
    <w:p w14:paraId="1BD33E4E" w14:textId="37D02E3F" w:rsidR="00FB37F9" w:rsidRDefault="00FB37F9" w:rsidP="00A53715">
      <w:r>
        <w:t>Mål 2026</w:t>
      </w:r>
    </w:p>
    <w:tbl>
      <w:tblPr>
        <w:tblStyle w:val="Tabellrutnt"/>
        <w:tblW w:w="8264" w:type="dxa"/>
        <w:tblLook w:val="04A0" w:firstRow="1" w:lastRow="0" w:firstColumn="1" w:lastColumn="0" w:noHBand="0" w:noVBand="1"/>
      </w:tblPr>
      <w:tblGrid>
        <w:gridCol w:w="1611"/>
        <w:gridCol w:w="1481"/>
        <w:gridCol w:w="1502"/>
        <w:gridCol w:w="1491"/>
        <w:gridCol w:w="2179"/>
      </w:tblGrid>
      <w:tr w:rsidR="00FB37F9" w:rsidRPr="00294D83" w14:paraId="685733CC" w14:textId="77777777" w:rsidTr="00907CBB">
        <w:trPr>
          <w:trHeight w:val="349"/>
        </w:trPr>
        <w:tc>
          <w:tcPr>
            <w:tcW w:w="1611" w:type="dxa"/>
          </w:tcPr>
          <w:p w14:paraId="027A83D5" w14:textId="77777777" w:rsidR="00FB37F9" w:rsidRPr="00294D83" w:rsidRDefault="00FB37F9" w:rsidP="00907CBB">
            <w:pPr>
              <w:rPr>
                <w:rFonts w:ascii="Cambria" w:hAnsi="Cambria"/>
                <w:b/>
                <w:sz w:val="24"/>
                <w:szCs w:val="24"/>
              </w:rPr>
            </w:pPr>
            <w:r w:rsidRPr="00294D83">
              <w:rPr>
                <w:rFonts w:ascii="Cambria" w:hAnsi="Cambria"/>
                <w:b/>
                <w:sz w:val="24"/>
                <w:szCs w:val="24"/>
              </w:rPr>
              <w:t>Mål:</w:t>
            </w:r>
          </w:p>
        </w:tc>
        <w:tc>
          <w:tcPr>
            <w:tcW w:w="1481" w:type="dxa"/>
          </w:tcPr>
          <w:p w14:paraId="312040CC" w14:textId="77777777" w:rsidR="00FB37F9" w:rsidRPr="00294D83" w:rsidRDefault="00FB37F9" w:rsidP="00907CBB">
            <w:pPr>
              <w:rPr>
                <w:rFonts w:ascii="Cambria" w:hAnsi="Cambria"/>
                <w:b/>
                <w:sz w:val="24"/>
                <w:szCs w:val="24"/>
              </w:rPr>
            </w:pPr>
            <w:r w:rsidRPr="00294D83">
              <w:rPr>
                <w:rFonts w:ascii="Cambria" w:hAnsi="Cambria"/>
                <w:b/>
                <w:sz w:val="24"/>
                <w:szCs w:val="24"/>
              </w:rPr>
              <w:t>Åtgärder/aktivitet:</w:t>
            </w:r>
          </w:p>
        </w:tc>
        <w:tc>
          <w:tcPr>
            <w:tcW w:w="1502" w:type="dxa"/>
          </w:tcPr>
          <w:p w14:paraId="3D62915A" w14:textId="77777777" w:rsidR="00FB37F9" w:rsidRPr="00294D83" w:rsidRDefault="00FB37F9" w:rsidP="00907CBB">
            <w:pPr>
              <w:rPr>
                <w:rFonts w:ascii="Cambria" w:hAnsi="Cambria"/>
                <w:b/>
                <w:sz w:val="24"/>
                <w:szCs w:val="24"/>
              </w:rPr>
            </w:pPr>
            <w:r w:rsidRPr="00294D83">
              <w:rPr>
                <w:rFonts w:ascii="Cambria" w:hAnsi="Cambria"/>
                <w:b/>
                <w:sz w:val="24"/>
                <w:szCs w:val="24"/>
              </w:rPr>
              <w:t>Tidplan:</w:t>
            </w:r>
          </w:p>
        </w:tc>
        <w:tc>
          <w:tcPr>
            <w:tcW w:w="1491" w:type="dxa"/>
          </w:tcPr>
          <w:p w14:paraId="096EFFDE" w14:textId="77777777" w:rsidR="00FB37F9" w:rsidRPr="00294D83" w:rsidRDefault="00FB37F9" w:rsidP="00907CBB">
            <w:pPr>
              <w:rPr>
                <w:rFonts w:ascii="Cambria" w:hAnsi="Cambria"/>
                <w:b/>
                <w:sz w:val="24"/>
                <w:szCs w:val="24"/>
              </w:rPr>
            </w:pPr>
            <w:r w:rsidRPr="00294D83">
              <w:rPr>
                <w:rFonts w:ascii="Cambria" w:hAnsi="Cambria"/>
                <w:b/>
                <w:sz w:val="24"/>
                <w:szCs w:val="24"/>
              </w:rPr>
              <w:t>Ansvarig:</w:t>
            </w:r>
          </w:p>
        </w:tc>
        <w:tc>
          <w:tcPr>
            <w:tcW w:w="2179" w:type="dxa"/>
          </w:tcPr>
          <w:p w14:paraId="025A96C8" w14:textId="77777777" w:rsidR="00FB37F9" w:rsidRPr="00294D83" w:rsidRDefault="00FB37F9" w:rsidP="00907CBB">
            <w:pPr>
              <w:rPr>
                <w:rFonts w:ascii="Cambria" w:hAnsi="Cambria"/>
                <w:b/>
                <w:sz w:val="24"/>
                <w:szCs w:val="24"/>
              </w:rPr>
            </w:pPr>
            <w:r w:rsidRPr="00294D83">
              <w:rPr>
                <w:rFonts w:ascii="Cambria" w:hAnsi="Cambria"/>
                <w:b/>
                <w:sz w:val="24"/>
                <w:szCs w:val="24"/>
              </w:rPr>
              <w:t>Uppföljning/utvärdering:</w:t>
            </w:r>
          </w:p>
        </w:tc>
      </w:tr>
      <w:tr w:rsidR="00FB37F9" w:rsidRPr="00294D83" w14:paraId="018CAAC0" w14:textId="77777777" w:rsidTr="00907CBB">
        <w:trPr>
          <w:trHeight w:val="1144"/>
        </w:trPr>
        <w:tc>
          <w:tcPr>
            <w:tcW w:w="1611" w:type="dxa"/>
          </w:tcPr>
          <w:p w14:paraId="47392E78" w14:textId="074671ED" w:rsidR="00FB37F9" w:rsidRPr="00DE505F" w:rsidRDefault="00DE505F" w:rsidP="00907CBB">
            <w:pPr>
              <w:rPr>
                <w:rFonts w:ascii="Cambria" w:hAnsi="Cambria"/>
                <w:color w:val="auto"/>
                <w:sz w:val="24"/>
                <w:szCs w:val="24"/>
              </w:rPr>
            </w:pPr>
            <w:r>
              <w:rPr>
                <w:rFonts w:ascii="Cambria" w:hAnsi="Cambria"/>
                <w:color w:val="auto"/>
                <w:sz w:val="24"/>
                <w:szCs w:val="24"/>
              </w:rPr>
              <w:t>Personalen möter</w:t>
            </w:r>
            <w:r w:rsidR="00FB37F9">
              <w:rPr>
                <w:rFonts w:ascii="Cambria" w:hAnsi="Cambria"/>
                <w:color w:val="auto"/>
                <w:sz w:val="24"/>
                <w:szCs w:val="24"/>
              </w:rPr>
              <w:t xml:space="preserve"> en ny elevgrupp med unga elever som har en neuropsykiatrisk diagnos</w:t>
            </w:r>
            <w:r>
              <w:rPr>
                <w:rFonts w:ascii="Cambria" w:hAnsi="Cambria"/>
                <w:color w:val="auto"/>
                <w:sz w:val="24"/>
                <w:szCs w:val="24"/>
              </w:rPr>
              <w:t xml:space="preserve"> och behöver därmed kompetensutveckling och verktyg för att kunna arbeta </w:t>
            </w:r>
            <w:r>
              <w:rPr>
                <w:rFonts w:ascii="Cambria" w:hAnsi="Cambria"/>
                <w:color w:val="auto"/>
                <w:sz w:val="24"/>
                <w:szCs w:val="24"/>
              </w:rPr>
              <w:lastRenderedPageBreak/>
              <w:t xml:space="preserve">inkluderande och främja trygghet. </w:t>
            </w:r>
          </w:p>
        </w:tc>
        <w:tc>
          <w:tcPr>
            <w:tcW w:w="1481" w:type="dxa"/>
          </w:tcPr>
          <w:p w14:paraId="454A9EA0" w14:textId="77777777" w:rsidR="00FB37F9" w:rsidRDefault="00DE505F" w:rsidP="00907CBB">
            <w:pPr>
              <w:rPr>
                <w:rFonts w:ascii="Cambria" w:hAnsi="Cambria"/>
                <w:sz w:val="24"/>
                <w:szCs w:val="24"/>
              </w:rPr>
            </w:pPr>
            <w:r>
              <w:rPr>
                <w:rFonts w:ascii="Cambria" w:hAnsi="Cambria"/>
                <w:sz w:val="24"/>
                <w:szCs w:val="24"/>
              </w:rPr>
              <w:lastRenderedPageBreak/>
              <w:t>Fortsatt k</w:t>
            </w:r>
            <w:r w:rsidR="00FB37F9">
              <w:rPr>
                <w:rFonts w:ascii="Cambria" w:hAnsi="Cambria"/>
                <w:sz w:val="24"/>
                <w:szCs w:val="24"/>
              </w:rPr>
              <w:t xml:space="preserve">ompetensutveckling i att möta en yngre elevgrupp med neuropsykiatriska diagnoser genom speciallärare som anordnar workshop med </w:t>
            </w:r>
            <w:r w:rsidR="00FB37F9">
              <w:rPr>
                <w:rFonts w:ascii="Cambria" w:hAnsi="Cambria"/>
                <w:sz w:val="24"/>
                <w:szCs w:val="24"/>
              </w:rPr>
              <w:lastRenderedPageBreak/>
              <w:t>aktuella arbetslag.</w:t>
            </w:r>
          </w:p>
          <w:p w14:paraId="560AD80D" w14:textId="77777777" w:rsidR="00DE505F" w:rsidRDefault="00DE505F" w:rsidP="00907CBB">
            <w:pPr>
              <w:rPr>
                <w:rFonts w:ascii="Cambria" w:hAnsi="Cambria"/>
                <w:sz w:val="24"/>
                <w:szCs w:val="24"/>
              </w:rPr>
            </w:pPr>
          </w:p>
          <w:p w14:paraId="5BEB2148" w14:textId="77777777" w:rsidR="00DE505F" w:rsidRDefault="00DE505F" w:rsidP="00907CBB">
            <w:pPr>
              <w:rPr>
                <w:rFonts w:ascii="Cambria" w:hAnsi="Cambria"/>
                <w:sz w:val="24"/>
                <w:szCs w:val="24"/>
              </w:rPr>
            </w:pPr>
          </w:p>
          <w:p w14:paraId="1F718471" w14:textId="77777777" w:rsidR="00DE505F" w:rsidRDefault="00DE505F" w:rsidP="00907CBB">
            <w:pPr>
              <w:rPr>
                <w:rFonts w:ascii="Cambria" w:hAnsi="Cambria"/>
                <w:sz w:val="24"/>
                <w:szCs w:val="24"/>
              </w:rPr>
            </w:pPr>
          </w:p>
          <w:p w14:paraId="4DD31967" w14:textId="77777777" w:rsidR="00DE505F" w:rsidRDefault="00DE505F" w:rsidP="00907CBB">
            <w:pPr>
              <w:rPr>
                <w:rFonts w:ascii="Cambria" w:hAnsi="Cambria"/>
                <w:sz w:val="24"/>
                <w:szCs w:val="24"/>
              </w:rPr>
            </w:pPr>
          </w:p>
          <w:p w14:paraId="77B880CA" w14:textId="3B163613" w:rsidR="00DE505F" w:rsidRPr="00294D83" w:rsidRDefault="00DE505F" w:rsidP="00907CBB">
            <w:pPr>
              <w:rPr>
                <w:rFonts w:ascii="Cambria" w:hAnsi="Cambria"/>
                <w:sz w:val="24"/>
                <w:szCs w:val="24"/>
              </w:rPr>
            </w:pPr>
            <w:r>
              <w:rPr>
                <w:rFonts w:ascii="Cambria" w:hAnsi="Cambria"/>
                <w:sz w:val="24"/>
                <w:szCs w:val="24"/>
              </w:rPr>
              <w:t>Utbildning i att möta utmanande beteende.</w:t>
            </w:r>
          </w:p>
        </w:tc>
        <w:tc>
          <w:tcPr>
            <w:tcW w:w="1502" w:type="dxa"/>
          </w:tcPr>
          <w:p w14:paraId="7C31C55B" w14:textId="44FBFDE7" w:rsidR="00FB37F9" w:rsidRPr="00294D83" w:rsidRDefault="00FB37F9" w:rsidP="00907CBB">
            <w:pPr>
              <w:rPr>
                <w:rFonts w:ascii="Cambria" w:hAnsi="Cambria"/>
                <w:sz w:val="24"/>
                <w:szCs w:val="24"/>
              </w:rPr>
            </w:pPr>
            <w:r>
              <w:rPr>
                <w:rFonts w:ascii="Cambria" w:hAnsi="Cambria"/>
                <w:sz w:val="24"/>
                <w:szCs w:val="24"/>
              </w:rPr>
              <w:lastRenderedPageBreak/>
              <w:t>202</w:t>
            </w:r>
            <w:r w:rsidR="00DE505F">
              <w:rPr>
                <w:rFonts w:ascii="Cambria" w:hAnsi="Cambria"/>
                <w:sz w:val="24"/>
                <w:szCs w:val="24"/>
              </w:rPr>
              <w:t>6</w:t>
            </w:r>
          </w:p>
        </w:tc>
        <w:tc>
          <w:tcPr>
            <w:tcW w:w="1491" w:type="dxa"/>
          </w:tcPr>
          <w:p w14:paraId="55858AB7" w14:textId="77777777" w:rsidR="00FB37F9" w:rsidRDefault="00FB37F9" w:rsidP="00907CBB">
            <w:pPr>
              <w:rPr>
                <w:rFonts w:ascii="Cambria" w:hAnsi="Cambria"/>
                <w:sz w:val="24"/>
                <w:szCs w:val="24"/>
              </w:rPr>
            </w:pPr>
            <w:r>
              <w:rPr>
                <w:rFonts w:ascii="Cambria" w:hAnsi="Cambria"/>
                <w:sz w:val="24"/>
                <w:szCs w:val="24"/>
              </w:rPr>
              <w:t>Rektorer och speciallärare</w:t>
            </w:r>
          </w:p>
          <w:p w14:paraId="25C8A43D" w14:textId="77777777" w:rsidR="00DE505F" w:rsidRDefault="00DE505F" w:rsidP="00907CBB">
            <w:pPr>
              <w:rPr>
                <w:rFonts w:ascii="Cambria" w:hAnsi="Cambria"/>
                <w:sz w:val="24"/>
                <w:szCs w:val="24"/>
              </w:rPr>
            </w:pPr>
          </w:p>
          <w:p w14:paraId="5B3E73FC" w14:textId="77777777" w:rsidR="00DE505F" w:rsidRDefault="00DE505F" w:rsidP="00907CBB">
            <w:pPr>
              <w:rPr>
                <w:rFonts w:ascii="Cambria" w:hAnsi="Cambria"/>
                <w:sz w:val="24"/>
                <w:szCs w:val="24"/>
              </w:rPr>
            </w:pPr>
          </w:p>
          <w:p w14:paraId="0CCA2F7C" w14:textId="77777777" w:rsidR="00DE505F" w:rsidRDefault="00DE505F" w:rsidP="00907CBB">
            <w:pPr>
              <w:rPr>
                <w:rFonts w:ascii="Cambria" w:hAnsi="Cambria"/>
                <w:sz w:val="24"/>
                <w:szCs w:val="24"/>
              </w:rPr>
            </w:pPr>
          </w:p>
          <w:p w14:paraId="79FEFC97" w14:textId="77777777" w:rsidR="00DE505F" w:rsidRDefault="00DE505F" w:rsidP="00907CBB">
            <w:pPr>
              <w:rPr>
                <w:rFonts w:ascii="Cambria" w:hAnsi="Cambria"/>
                <w:sz w:val="24"/>
                <w:szCs w:val="24"/>
              </w:rPr>
            </w:pPr>
          </w:p>
          <w:p w14:paraId="4E2C29F0" w14:textId="77777777" w:rsidR="00DE505F" w:rsidRDefault="00DE505F" w:rsidP="00907CBB">
            <w:pPr>
              <w:rPr>
                <w:rFonts w:ascii="Cambria" w:hAnsi="Cambria"/>
                <w:sz w:val="24"/>
                <w:szCs w:val="24"/>
              </w:rPr>
            </w:pPr>
          </w:p>
          <w:p w14:paraId="4C7EDF30" w14:textId="77777777" w:rsidR="00DE505F" w:rsidRDefault="00DE505F" w:rsidP="00907CBB">
            <w:pPr>
              <w:rPr>
                <w:rFonts w:ascii="Cambria" w:hAnsi="Cambria"/>
                <w:sz w:val="24"/>
                <w:szCs w:val="24"/>
              </w:rPr>
            </w:pPr>
          </w:p>
          <w:p w14:paraId="08E50D14" w14:textId="77777777" w:rsidR="00DE505F" w:rsidRDefault="00DE505F" w:rsidP="00907CBB">
            <w:pPr>
              <w:rPr>
                <w:rFonts w:ascii="Cambria" w:hAnsi="Cambria"/>
                <w:sz w:val="24"/>
                <w:szCs w:val="24"/>
              </w:rPr>
            </w:pPr>
          </w:p>
          <w:p w14:paraId="0C409AA4" w14:textId="77777777" w:rsidR="00DE505F" w:rsidRDefault="00DE505F" w:rsidP="00907CBB">
            <w:pPr>
              <w:rPr>
                <w:rFonts w:ascii="Cambria" w:hAnsi="Cambria"/>
                <w:sz w:val="24"/>
                <w:szCs w:val="24"/>
              </w:rPr>
            </w:pPr>
          </w:p>
          <w:p w14:paraId="36E7BBC0" w14:textId="77777777" w:rsidR="00DE505F" w:rsidRDefault="00DE505F" w:rsidP="00907CBB">
            <w:pPr>
              <w:rPr>
                <w:rFonts w:ascii="Cambria" w:hAnsi="Cambria"/>
                <w:sz w:val="24"/>
                <w:szCs w:val="24"/>
              </w:rPr>
            </w:pPr>
          </w:p>
          <w:p w14:paraId="5AE5FF28" w14:textId="77777777" w:rsidR="00DE505F" w:rsidRDefault="00DE505F" w:rsidP="00907CBB">
            <w:pPr>
              <w:rPr>
                <w:rFonts w:ascii="Cambria" w:hAnsi="Cambria"/>
                <w:sz w:val="24"/>
                <w:szCs w:val="24"/>
              </w:rPr>
            </w:pPr>
          </w:p>
          <w:p w14:paraId="2E6508F0" w14:textId="77777777" w:rsidR="00DE505F" w:rsidRDefault="00DE505F" w:rsidP="00907CBB">
            <w:pPr>
              <w:rPr>
                <w:rFonts w:ascii="Cambria" w:hAnsi="Cambria"/>
                <w:sz w:val="24"/>
                <w:szCs w:val="24"/>
              </w:rPr>
            </w:pPr>
          </w:p>
          <w:p w14:paraId="34AF6E60" w14:textId="77777777" w:rsidR="00DE505F" w:rsidRDefault="00DE505F" w:rsidP="00907CBB">
            <w:pPr>
              <w:rPr>
                <w:rFonts w:ascii="Cambria" w:hAnsi="Cambria"/>
                <w:sz w:val="24"/>
                <w:szCs w:val="24"/>
              </w:rPr>
            </w:pPr>
          </w:p>
          <w:p w14:paraId="704D8627" w14:textId="77777777" w:rsidR="00DE505F" w:rsidRDefault="00DE505F" w:rsidP="00907CBB">
            <w:pPr>
              <w:rPr>
                <w:rFonts w:ascii="Cambria" w:hAnsi="Cambria"/>
                <w:sz w:val="24"/>
                <w:szCs w:val="24"/>
              </w:rPr>
            </w:pPr>
          </w:p>
          <w:p w14:paraId="1F4B8236" w14:textId="77777777" w:rsidR="00DE505F" w:rsidRDefault="00DE505F" w:rsidP="00907CBB">
            <w:pPr>
              <w:rPr>
                <w:rFonts w:ascii="Cambria" w:hAnsi="Cambria"/>
                <w:sz w:val="24"/>
                <w:szCs w:val="24"/>
              </w:rPr>
            </w:pPr>
          </w:p>
          <w:p w14:paraId="57A71405" w14:textId="77777777" w:rsidR="00DE505F" w:rsidRDefault="00DE505F" w:rsidP="00907CBB">
            <w:pPr>
              <w:rPr>
                <w:rFonts w:ascii="Cambria" w:hAnsi="Cambria"/>
                <w:sz w:val="24"/>
                <w:szCs w:val="24"/>
              </w:rPr>
            </w:pPr>
          </w:p>
          <w:p w14:paraId="0AF8F0A1" w14:textId="77777777" w:rsidR="00DE505F" w:rsidRDefault="00DE505F" w:rsidP="00907CBB">
            <w:pPr>
              <w:rPr>
                <w:rFonts w:ascii="Cambria" w:hAnsi="Cambria"/>
                <w:sz w:val="24"/>
                <w:szCs w:val="24"/>
              </w:rPr>
            </w:pPr>
          </w:p>
          <w:p w14:paraId="67D631E3" w14:textId="77777777" w:rsidR="00DE505F" w:rsidRDefault="00DE505F" w:rsidP="00907CBB">
            <w:pPr>
              <w:rPr>
                <w:rFonts w:ascii="Cambria" w:hAnsi="Cambria"/>
                <w:sz w:val="24"/>
                <w:szCs w:val="24"/>
              </w:rPr>
            </w:pPr>
          </w:p>
          <w:p w14:paraId="1C6D3D8E" w14:textId="7CB9DD12" w:rsidR="00DE505F" w:rsidRPr="00294D83" w:rsidRDefault="00DE505F" w:rsidP="00907CBB">
            <w:pPr>
              <w:rPr>
                <w:rFonts w:ascii="Cambria" w:hAnsi="Cambria"/>
                <w:sz w:val="24"/>
                <w:szCs w:val="24"/>
              </w:rPr>
            </w:pPr>
            <w:r>
              <w:rPr>
                <w:rFonts w:ascii="Cambria" w:hAnsi="Cambria"/>
                <w:sz w:val="24"/>
                <w:szCs w:val="24"/>
              </w:rPr>
              <w:t>Extern föreläsare</w:t>
            </w:r>
          </w:p>
        </w:tc>
        <w:tc>
          <w:tcPr>
            <w:tcW w:w="2179" w:type="dxa"/>
          </w:tcPr>
          <w:p w14:paraId="25DF300D" w14:textId="77777777" w:rsidR="00FB37F9" w:rsidRDefault="00FB37F9" w:rsidP="00907CBB">
            <w:pPr>
              <w:rPr>
                <w:rFonts w:ascii="Cambria" w:hAnsi="Cambria"/>
                <w:sz w:val="24"/>
                <w:szCs w:val="24"/>
              </w:rPr>
            </w:pPr>
            <w:r>
              <w:rPr>
                <w:rFonts w:ascii="Cambria" w:hAnsi="Cambria"/>
                <w:sz w:val="24"/>
                <w:szCs w:val="24"/>
              </w:rPr>
              <w:lastRenderedPageBreak/>
              <w:t>Kontinuerligt före och efter utbildningsinsatser.</w:t>
            </w:r>
          </w:p>
          <w:p w14:paraId="7E4336CA" w14:textId="77777777" w:rsidR="00FB37F9" w:rsidRDefault="00FB37F9" w:rsidP="00907CBB">
            <w:pPr>
              <w:rPr>
                <w:rFonts w:ascii="Cambria" w:hAnsi="Cambria"/>
                <w:sz w:val="24"/>
                <w:szCs w:val="24"/>
              </w:rPr>
            </w:pPr>
          </w:p>
          <w:p w14:paraId="7399DBF1" w14:textId="77777777" w:rsidR="00FB37F9" w:rsidRDefault="00FB37F9" w:rsidP="00907CBB">
            <w:pPr>
              <w:rPr>
                <w:rFonts w:ascii="Cambria" w:hAnsi="Cambria"/>
                <w:sz w:val="24"/>
                <w:szCs w:val="24"/>
              </w:rPr>
            </w:pPr>
          </w:p>
          <w:p w14:paraId="7097906D" w14:textId="77777777" w:rsidR="00FB37F9" w:rsidRPr="00294D83" w:rsidRDefault="00FB37F9" w:rsidP="00907CBB">
            <w:pPr>
              <w:rPr>
                <w:rFonts w:ascii="Cambria" w:hAnsi="Cambria"/>
                <w:sz w:val="24"/>
                <w:szCs w:val="24"/>
              </w:rPr>
            </w:pPr>
          </w:p>
        </w:tc>
      </w:tr>
      <w:tr w:rsidR="00FB37F9" w:rsidRPr="00294D83" w14:paraId="0AC40AA0" w14:textId="77777777" w:rsidTr="00907CBB">
        <w:trPr>
          <w:trHeight w:val="1211"/>
        </w:trPr>
        <w:tc>
          <w:tcPr>
            <w:tcW w:w="1611" w:type="dxa"/>
          </w:tcPr>
          <w:p w14:paraId="1ABC2023" w14:textId="0F2821E8" w:rsidR="00FB37F9" w:rsidRDefault="00FB37F9" w:rsidP="00907CBB">
            <w:pPr>
              <w:rPr>
                <w:rFonts w:ascii="Cambria" w:hAnsi="Cambria"/>
                <w:sz w:val="24"/>
                <w:szCs w:val="24"/>
              </w:rPr>
            </w:pPr>
            <w:r>
              <w:rPr>
                <w:rFonts w:ascii="Cambria" w:hAnsi="Cambria"/>
                <w:sz w:val="24"/>
                <w:szCs w:val="24"/>
              </w:rPr>
              <w:t>Alla elever känne</w:t>
            </w:r>
            <w:r w:rsidR="00DE505F">
              <w:rPr>
                <w:rFonts w:ascii="Cambria" w:hAnsi="Cambria"/>
                <w:sz w:val="24"/>
                <w:szCs w:val="24"/>
              </w:rPr>
              <w:t>r till och förstår planens innehåll.</w:t>
            </w:r>
          </w:p>
          <w:p w14:paraId="5C728C9E" w14:textId="77777777" w:rsidR="00DE505F" w:rsidRDefault="00DE505F" w:rsidP="00907CBB">
            <w:pPr>
              <w:rPr>
                <w:rFonts w:ascii="Cambria" w:hAnsi="Cambria"/>
                <w:sz w:val="24"/>
                <w:szCs w:val="24"/>
              </w:rPr>
            </w:pPr>
          </w:p>
          <w:p w14:paraId="0C7F32B0" w14:textId="758073AC" w:rsidR="00DE505F" w:rsidRDefault="00DE505F" w:rsidP="00907CBB">
            <w:pPr>
              <w:rPr>
                <w:rFonts w:ascii="Cambria" w:hAnsi="Cambria"/>
                <w:sz w:val="24"/>
                <w:szCs w:val="24"/>
              </w:rPr>
            </w:pPr>
          </w:p>
        </w:tc>
        <w:tc>
          <w:tcPr>
            <w:tcW w:w="1481" w:type="dxa"/>
          </w:tcPr>
          <w:p w14:paraId="3844A0C4" w14:textId="279E9B08" w:rsidR="00FB37F9" w:rsidRDefault="002E7A90" w:rsidP="002E7A90">
            <w:pPr>
              <w:rPr>
                <w:rFonts w:ascii="Cambria" w:hAnsi="Cambria"/>
                <w:sz w:val="24"/>
                <w:szCs w:val="24"/>
              </w:rPr>
            </w:pPr>
            <w:r>
              <w:rPr>
                <w:rFonts w:ascii="Cambria" w:hAnsi="Cambria"/>
                <w:sz w:val="24"/>
                <w:szCs w:val="24"/>
              </w:rPr>
              <w:t>Säkerställa att alla arbetslag har en rutin för hur elever vid start tar del av planen och spelreglerna.</w:t>
            </w:r>
          </w:p>
          <w:p w14:paraId="5AF1C35D" w14:textId="77777777" w:rsidR="002E7A90" w:rsidRDefault="002E7A90" w:rsidP="002E7A90">
            <w:pPr>
              <w:rPr>
                <w:rFonts w:ascii="Cambria" w:hAnsi="Cambria"/>
                <w:sz w:val="24"/>
                <w:szCs w:val="24"/>
              </w:rPr>
            </w:pPr>
          </w:p>
          <w:p w14:paraId="514DB6FA" w14:textId="361AE259" w:rsidR="002E7A90" w:rsidRDefault="002E7A90" w:rsidP="002E7A90">
            <w:pPr>
              <w:rPr>
                <w:rFonts w:ascii="Cambria" w:hAnsi="Cambria"/>
                <w:sz w:val="24"/>
                <w:szCs w:val="24"/>
              </w:rPr>
            </w:pPr>
            <w:r>
              <w:rPr>
                <w:rFonts w:ascii="Cambria" w:hAnsi="Cambria"/>
                <w:sz w:val="24"/>
                <w:szCs w:val="24"/>
              </w:rPr>
              <w:t>Lärarlagen arbetar fram gruppövningar som genomförs i alla kurser/nivåer som syftar till att stärka samhörigheten och förståelse för innehållet i planen.</w:t>
            </w:r>
          </w:p>
          <w:p w14:paraId="769A8421" w14:textId="77777777" w:rsidR="002E7A90" w:rsidRDefault="002E7A90" w:rsidP="002E7A90">
            <w:pPr>
              <w:rPr>
                <w:rFonts w:ascii="Cambria" w:hAnsi="Cambria"/>
                <w:sz w:val="24"/>
                <w:szCs w:val="24"/>
              </w:rPr>
            </w:pPr>
          </w:p>
          <w:p w14:paraId="2F582C79" w14:textId="77777777" w:rsidR="002E7A90" w:rsidRDefault="002E7A90" w:rsidP="002E7A90">
            <w:pPr>
              <w:rPr>
                <w:rFonts w:ascii="Cambria" w:hAnsi="Cambria"/>
                <w:sz w:val="24"/>
                <w:szCs w:val="24"/>
              </w:rPr>
            </w:pPr>
          </w:p>
          <w:p w14:paraId="24E0952A" w14:textId="2868B5D6" w:rsidR="002E7A90" w:rsidRDefault="002E7A90" w:rsidP="002E7A90">
            <w:pPr>
              <w:rPr>
                <w:rFonts w:ascii="Cambria" w:hAnsi="Cambria"/>
                <w:sz w:val="24"/>
                <w:szCs w:val="24"/>
              </w:rPr>
            </w:pPr>
          </w:p>
        </w:tc>
        <w:tc>
          <w:tcPr>
            <w:tcW w:w="1502" w:type="dxa"/>
          </w:tcPr>
          <w:p w14:paraId="56C73D8E" w14:textId="5B1F8DCC" w:rsidR="00FB37F9" w:rsidRDefault="00FB37F9" w:rsidP="00907CBB">
            <w:pPr>
              <w:rPr>
                <w:rFonts w:ascii="Cambria" w:hAnsi="Cambria"/>
                <w:sz w:val="24"/>
                <w:szCs w:val="24"/>
              </w:rPr>
            </w:pPr>
            <w:r>
              <w:rPr>
                <w:rFonts w:ascii="Cambria" w:hAnsi="Cambria"/>
                <w:sz w:val="24"/>
                <w:szCs w:val="24"/>
              </w:rPr>
              <w:t>Våren 202</w:t>
            </w:r>
            <w:r w:rsidR="002E7A90">
              <w:rPr>
                <w:rFonts w:ascii="Cambria" w:hAnsi="Cambria"/>
                <w:sz w:val="24"/>
                <w:szCs w:val="24"/>
              </w:rPr>
              <w:t>6</w:t>
            </w:r>
          </w:p>
          <w:p w14:paraId="34914D7F" w14:textId="77777777" w:rsidR="00FB37F9" w:rsidRDefault="00FB37F9" w:rsidP="00907CBB">
            <w:pPr>
              <w:rPr>
                <w:rFonts w:ascii="Cambria" w:hAnsi="Cambria"/>
                <w:sz w:val="24"/>
                <w:szCs w:val="24"/>
              </w:rPr>
            </w:pPr>
          </w:p>
          <w:p w14:paraId="4556E3F8" w14:textId="77777777" w:rsidR="00FB37F9" w:rsidRDefault="00FB37F9" w:rsidP="00907CBB">
            <w:pPr>
              <w:rPr>
                <w:rFonts w:ascii="Cambria" w:hAnsi="Cambria"/>
                <w:sz w:val="24"/>
                <w:szCs w:val="24"/>
              </w:rPr>
            </w:pPr>
          </w:p>
          <w:p w14:paraId="31746AF9" w14:textId="77777777" w:rsidR="00FB37F9" w:rsidRDefault="00FB37F9" w:rsidP="00907CBB">
            <w:pPr>
              <w:rPr>
                <w:rFonts w:ascii="Cambria" w:hAnsi="Cambria"/>
                <w:sz w:val="24"/>
                <w:szCs w:val="24"/>
              </w:rPr>
            </w:pPr>
          </w:p>
          <w:p w14:paraId="5A38B00B" w14:textId="77777777" w:rsidR="00FB37F9" w:rsidRDefault="00FB37F9" w:rsidP="00907CBB">
            <w:pPr>
              <w:rPr>
                <w:rFonts w:ascii="Cambria" w:hAnsi="Cambria"/>
                <w:sz w:val="24"/>
                <w:szCs w:val="24"/>
              </w:rPr>
            </w:pPr>
          </w:p>
          <w:p w14:paraId="4BC66AD1" w14:textId="77777777" w:rsidR="00FB37F9" w:rsidRDefault="00FB37F9" w:rsidP="00907CBB">
            <w:pPr>
              <w:rPr>
                <w:rFonts w:ascii="Cambria" w:hAnsi="Cambria"/>
                <w:sz w:val="24"/>
                <w:szCs w:val="24"/>
              </w:rPr>
            </w:pPr>
          </w:p>
          <w:p w14:paraId="15FC9F15" w14:textId="77777777" w:rsidR="00FB37F9" w:rsidRDefault="00FB37F9" w:rsidP="00907CBB">
            <w:pPr>
              <w:rPr>
                <w:rFonts w:ascii="Cambria" w:hAnsi="Cambria"/>
                <w:sz w:val="24"/>
                <w:szCs w:val="24"/>
              </w:rPr>
            </w:pPr>
          </w:p>
          <w:p w14:paraId="176FA33A" w14:textId="77777777" w:rsidR="00FB37F9" w:rsidRDefault="00FB37F9" w:rsidP="00907CBB">
            <w:pPr>
              <w:rPr>
                <w:rFonts w:ascii="Cambria" w:hAnsi="Cambria"/>
                <w:sz w:val="24"/>
                <w:szCs w:val="24"/>
              </w:rPr>
            </w:pPr>
          </w:p>
          <w:p w14:paraId="30D59D32" w14:textId="77777777" w:rsidR="00FB37F9" w:rsidRDefault="00FB37F9" w:rsidP="00907CBB">
            <w:pPr>
              <w:rPr>
                <w:rFonts w:ascii="Cambria" w:hAnsi="Cambria"/>
                <w:sz w:val="24"/>
                <w:szCs w:val="24"/>
              </w:rPr>
            </w:pPr>
          </w:p>
          <w:p w14:paraId="0DFC58B0" w14:textId="77777777" w:rsidR="00FB37F9" w:rsidRDefault="00FB37F9" w:rsidP="00907CBB">
            <w:pPr>
              <w:rPr>
                <w:rFonts w:ascii="Cambria" w:hAnsi="Cambria"/>
                <w:sz w:val="24"/>
                <w:szCs w:val="24"/>
              </w:rPr>
            </w:pPr>
          </w:p>
          <w:p w14:paraId="24E32364" w14:textId="77777777" w:rsidR="00FB37F9" w:rsidRDefault="00FB37F9" w:rsidP="00907CBB">
            <w:pPr>
              <w:rPr>
                <w:rFonts w:ascii="Cambria" w:hAnsi="Cambria"/>
                <w:sz w:val="24"/>
                <w:szCs w:val="24"/>
              </w:rPr>
            </w:pPr>
          </w:p>
          <w:p w14:paraId="38D189CC" w14:textId="77777777" w:rsidR="00FB37F9" w:rsidRDefault="00FB37F9" w:rsidP="00907CBB">
            <w:pPr>
              <w:rPr>
                <w:rFonts w:ascii="Cambria" w:hAnsi="Cambria"/>
                <w:sz w:val="24"/>
                <w:szCs w:val="24"/>
              </w:rPr>
            </w:pPr>
          </w:p>
          <w:p w14:paraId="59A0221D" w14:textId="77777777" w:rsidR="00FB37F9" w:rsidRDefault="00FB37F9" w:rsidP="00907CBB">
            <w:pPr>
              <w:rPr>
                <w:rFonts w:ascii="Cambria" w:hAnsi="Cambria"/>
                <w:sz w:val="24"/>
                <w:szCs w:val="24"/>
              </w:rPr>
            </w:pPr>
          </w:p>
          <w:p w14:paraId="6F49858E" w14:textId="77777777" w:rsidR="00FB37F9" w:rsidRDefault="00FB37F9" w:rsidP="00907CBB">
            <w:pPr>
              <w:rPr>
                <w:rFonts w:ascii="Cambria" w:hAnsi="Cambria"/>
                <w:sz w:val="24"/>
                <w:szCs w:val="24"/>
              </w:rPr>
            </w:pPr>
          </w:p>
        </w:tc>
        <w:tc>
          <w:tcPr>
            <w:tcW w:w="1491" w:type="dxa"/>
          </w:tcPr>
          <w:p w14:paraId="72957C50" w14:textId="77777777" w:rsidR="00FB37F9" w:rsidRDefault="00FB37F9" w:rsidP="00907CBB">
            <w:pPr>
              <w:rPr>
                <w:rFonts w:ascii="Cambria" w:hAnsi="Cambria"/>
                <w:sz w:val="24"/>
                <w:szCs w:val="24"/>
              </w:rPr>
            </w:pPr>
            <w:r>
              <w:rPr>
                <w:rFonts w:ascii="Cambria" w:hAnsi="Cambria"/>
                <w:sz w:val="24"/>
                <w:szCs w:val="24"/>
              </w:rPr>
              <w:t>Rektor och biträdande rektor samt lärare</w:t>
            </w:r>
          </w:p>
          <w:p w14:paraId="6BCF0045" w14:textId="77777777" w:rsidR="00FB37F9" w:rsidRDefault="00FB37F9" w:rsidP="00907CBB">
            <w:pPr>
              <w:rPr>
                <w:rFonts w:ascii="Cambria" w:hAnsi="Cambria"/>
                <w:sz w:val="24"/>
                <w:szCs w:val="24"/>
              </w:rPr>
            </w:pPr>
          </w:p>
          <w:p w14:paraId="7F4A56F7" w14:textId="77777777" w:rsidR="00FB37F9" w:rsidRDefault="00FB37F9" w:rsidP="00907CBB">
            <w:pPr>
              <w:rPr>
                <w:rFonts w:ascii="Cambria" w:hAnsi="Cambria"/>
                <w:sz w:val="24"/>
                <w:szCs w:val="24"/>
              </w:rPr>
            </w:pPr>
          </w:p>
          <w:p w14:paraId="61F74454" w14:textId="77777777" w:rsidR="00FB37F9" w:rsidRDefault="00FB37F9" w:rsidP="00907CBB">
            <w:pPr>
              <w:rPr>
                <w:rFonts w:ascii="Cambria" w:hAnsi="Cambria"/>
                <w:sz w:val="24"/>
                <w:szCs w:val="24"/>
              </w:rPr>
            </w:pPr>
          </w:p>
          <w:p w14:paraId="66053B6E" w14:textId="77777777" w:rsidR="00FB37F9" w:rsidRDefault="00FB37F9" w:rsidP="00907CBB">
            <w:pPr>
              <w:rPr>
                <w:rFonts w:ascii="Cambria" w:hAnsi="Cambria"/>
                <w:sz w:val="24"/>
                <w:szCs w:val="24"/>
              </w:rPr>
            </w:pPr>
          </w:p>
          <w:p w14:paraId="71C5E0E5" w14:textId="77777777" w:rsidR="00FB37F9" w:rsidRDefault="00FB37F9" w:rsidP="00907CBB">
            <w:pPr>
              <w:rPr>
                <w:rFonts w:ascii="Cambria" w:hAnsi="Cambria"/>
                <w:sz w:val="24"/>
                <w:szCs w:val="24"/>
              </w:rPr>
            </w:pPr>
          </w:p>
          <w:p w14:paraId="468A3B3B" w14:textId="77777777" w:rsidR="002E7A90" w:rsidRDefault="002E7A90" w:rsidP="00907CBB">
            <w:pPr>
              <w:rPr>
                <w:rFonts w:ascii="Cambria" w:hAnsi="Cambria"/>
                <w:sz w:val="24"/>
                <w:szCs w:val="24"/>
              </w:rPr>
            </w:pPr>
          </w:p>
          <w:p w14:paraId="2044845F" w14:textId="77777777" w:rsidR="002E7A90" w:rsidRDefault="002E7A90" w:rsidP="00907CBB">
            <w:pPr>
              <w:rPr>
                <w:rFonts w:ascii="Cambria" w:hAnsi="Cambria"/>
                <w:sz w:val="24"/>
                <w:szCs w:val="24"/>
              </w:rPr>
            </w:pPr>
          </w:p>
          <w:p w14:paraId="4F51ADA6" w14:textId="096A636B" w:rsidR="00FB37F9" w:rsidRDefault="00FB37F9" w:rsidP="00907CBB">
            <w:pPr>
              <w:rPr>
                <w:rFonts w:ascii="Cambria" w:hAnsi="Cambria"/>
                <w:sz w:val="24"/>
                <w:szCs w:val="24"/>
              </w:rPr>
            </w:pPr>
            <w:r>
              <w:rPr>
                <w:rFonts w:ascii="Cambria" w:hAnsi="Cambria"/>
                <w:sz w:val="24"/>
                <w:szCs w:val="24"/>
              </w:rPr>
              <w:t>Rektor, biträdande rektor och lärare.</w:t>
            </w:r>
          </w:p>
          <w:p w14:paraId="0B7F87E8" w14:textId="77777777" w:rsidR="00FB37F9" w:rsidRDefault="00FB37F9" w:rsidP="00907CBB">
            <w:pPr>
              <w:rPr>
                <w:rFonts w:ascii="Cambria" w:hAnsi="Cambria"/>
                <w:sz w:val="24"/>
                <w:szCs w:val="24"/>
              </w:rPr>
            </w:pPr>
          </w:p>
          <w:p w14:paraId="368D9783" w14:textId="77777777" w:rsidR="00FB37F9" w:rsidRDefault="00FB37F9" w:rsidP="00907CBB">
            <w:pPr>
              <w:rPr>
                <w:rFonts w:ascii="Cambria" w:hAnsi="Cambria"/>
                <w:sz w:val="24"/>
                <w:szCs w:val="24"/>
              </w:rPr>
            </w:pPr>
          </w:p>
          <w:p w14:paraId="70FA5A53" w14:textId="77777777" w:rsidR="00FB37F9" w:rsidRDefault="00FB37F9" w:rsidP="00907CBB">
            <w:pPr>
              <w:rPr>
                <w:rFonts w:ascii="Cambria" w:hAnsi="Cambria"/>
                <w:sz w:val="24"/>
                <w:szCs w:val="24"/>
              </w:rPr>
            </w:pPr>
          </w:p>
          <w:p w14:paraId="4F6804E8" w14:textId="77777777" w:rsidR="00FB37F9" w:rsidRDefault="00FB37F9" w:rsidP="00907CBB">
            <w:pPr>
              <w:rPr>
                <w:rFonts w:ascii="Cambria" w:hAnsi="Cambria"/>
                <w:sz w:val="24"/>
                <w:szCs w:val="24"/>
              </w:rPr>
            </w:pPr>
          </w:p>
          <w:p w14:paraId="649121B4" w14:textId="77777777" w:rsidR="00FB37F9" w:rsidRDefault="00FB37F9" w:rsidP="00907CBB">
            <w:pPr>
              <w:rPr>
                <w:rFonts w:ascii="Cambria" w:hAnsi="Cambria"/>
                <w:sz w:val="24"/>
                <w:szCs w:val="24"/>
              </w:rPr>
            </w:pPr>
          </w:p>
          <w:p w14:paraId="2EC6E609" w14:textId="77777777" w:rsidR="00FB37F9" w:rsidRDefault="00FB37F9" w:rsidP="00907CBB">
            <w:pPr>
              <w:rPr>
                <w:rFonts w:ascii="Cambria" w:hAnsi="Cambria"/>
                <w:sz w:val="24"/>
                <w:szCs w:val="24"/>
              </w:rPr>
            </w:pPr>
          </w:p>
          <w:p w14:paraId="1F73B379" w14:textId="77777777" w:rsidR="00FB37F9" w:rsidRDefault="00FB37F9" w:rsidP="00907CBB">
            <w:pPr>
              <w:rPr>
                <w:rFonts w:ascii="Cambria" w:hAnsi="Cambria"/>
                <w:sz w:val="24"/>
                <w:szCs w:val="24"/>
              </w:rPr>
            </w:pPr>
          </w:p>
          <w:p w14:paraId="34B8F862" w14:textId="77777777" w:rsidR="00FB37F9" w:rsidRDefault="00FB37F9" w:rsidP="00907CBB">
            <w:pPr>
              <w:rPr>
                <w:rFonts w:ascii="Cambria" w:hAnsi="Cambria"/>
                <w:sz w:val="24"/>
                <w:szCs w:val="24"/>
              </w:rPr>
            </w:pPr>
          </w:p>
          <w:p w14:paraId="371D8FC2" w14:textId="77777777" w:rsidR="00FB37F9" w:rsidRDefault="00FB37F9" w:rsidP="00907CBB">
            <w:pPr>
              <w:rPr>
                <w:rFonts w:ascii="Cambria" w:hAnsi="Cambria"/>
                <w:sz w:val="24"/>
                <w:szCs w:val="24"/>
              </w:rPr>
            </w:pPr>
          </w:p>
          <w:p w14:paraId="0420DC3F" w14:textId="77777777" w:rsidR="00FB37F9" w:rsidRDefault="00FB37F9" w:rsidP="00907CBB">
            <w:pPr>
              <w:rPr>
                <w:rFonts w:ascii="Cambria" w:hAnsi="Cambria"/>
                <w:sz w:val="24"/>
                <w:szCs w:val="24"/>
              </w:rPr>
            </w:pPr>
          </w:p>
        </w:tc>
        <w:tc>
          <w:tcPr>
            <w:tcW w:w="2179" w:type="dxa"/>
          </w:tcPr>
          <w:p w14:paraId="7BAE1D66" w14:textId="3B8198BC" w:rsidR="00FB37F9" w:rsidRDefault="002E7A90" w:rsidP="00907CBB">
            <w:pPr>
              <w:rPr>
                <w:rFonts w:ascii="Cambria" w:hAnsi="Cambria"/>
                <w:sz w:val="24"/>
                <w:szCs w:val="24"/>
              </w:rPr>
            </w:pPr>
            <w:r>
              <w:rPr>
                <w:rFonts w:ascii="Cambria" w:hAnsi="Cambria"/>
                <w:sz w:val="24"/>
                <w:szCs w:val="24"/>
              </w:rPr>
              <w:t>Elevenkäter, elevråd, avstämningar på ALM och individuella samtal med lärare vid behov.</w:t>
            </w:r>
          </w:p>
          <w:p w14:paraId="61AABAF4" w14:textId="77777777" w:rsidR="00FB37F9" w:rsidRDefault="00FB37F9" w:rsidP="00907CBB">
            <w:pPr>
              <w:rPr>
                <w:rFonts w:ascii="Cambria" w:hAnsi="Cambria"/>
                <w:sz w:val="24"/>
                <w:szCs w:val="24"/>
              </w:rPr>
            </w:pPr>
          </w:p>
          <w:p w14:paraId="6DD307DE" w14:textId="77777777" w:rsidR="00FB37F9" w:rsidRDefault="00FB37F9" w:rsidP="00907CBB">
            <w:pPr>
              <w:rPr>
                <w:rFonts w:ascii="Cambria" w:hAnsi="Cambria"/>
                <w:sz w:val="24"/>
                <w:szCs w:val="24"/>
              </w:rPr>
            </w:pPr>
          </w:p>
          <w:p w14:paraId="53E1B8B2" w14:textId="77777777" w:rsidR="00FB37F9" w:rsidRDefault="00FB37F9" w:rsidP="00907CBB">
            <w:pPr>
              <w:rPr>
                <w:rFonts w:ascii="Cambria" w:hAnsi="Cambria"/>
                <w:sz w:val="24"/>
                <w:szCs w:val="24"/>
              </w:rPr>
            </w:pPr>
          </w:p>
          <w:p w14:paraId="157777FB" w14:textId="77777777" w:rsidR="00FB37F9" w:rsidRDefault="00FB37F9" w:rsidP="00907CBB">
            <w:pPr>
              <w:rPr>
                <w:rFonts w:ascii="Cambria" w:hAnsi="Cambria"/>
                <w:sz w:val="24"/>
                <w:szCs w:val="24"/>
              </w:rPr>
            </w:pPr>
          </w:p>
          <w:p w14:paraId="2342A091" w14:textId="77777777" w:rsidR="00FB37F9" w:rsidRDefault="00FB37F9" w:rsidP="00907CBB">
            <w:pPr>
              <w:rPr>
                <w:rFonts w:ascii="Cambria" w:hAnsi="Cambria"/>
                <w:sz w:val="24"/>
                <w:szCs w:val="24"/>
              </w:rPr>
            </w:pPr>
          </w:p>
          <w:p w14:paraId="4E169FFC" w14:textId="77777777" w:rsidR="00FB37F9" w:rsidRDefault="00FB37F9" w:rsidP="00907CBB">
            <w:pPr>
              <w:rPr>
                <w:rFonts w:ascii="Cambria" w:hAnsi="Cambria"/>
                <w:sz w:val="24"/>
                <w:szCs w:val="24"/>
              </w:rPr>
            </w:pPr>
          </w:p>
          <w:p w14:paraId="240C667A" w14:textId="77777777" w:rsidR="00FB37F9" w:rsidRDefault="00FB37F9" w:rsidP="002E7A90">
            <w:pPr>
              <w:rPr>
                <w:rFonts w:ascii="Cambria" w:hAnsi="Cambria"/>
                <w:sz w:val="24"/>
                <w:szCs w:val="24"/>
              </w:rPr>
            </w:pPr>
          </w:p>
        </w:tc>
      </w:tr>
    </w:tbl>
    <w:p w14:paraId="1745F5A4" w14:textId="5CD9A7D9" w:rsidR="00FB37F9" w:rsidRDefault="00FB37F9" w:rsidP="00A53715"/>
    <w:p w14:paraId="3AA0E857" w14:textId="77777777" w:rsidR="00FB37F9" w:rsidRPr="0056423E" w:rsidRDefault="00FB37F9" w:rsidP="00A53715">
      <w:pPr>
        <w:rPr>
          <w:rFonts w:ascii="Cambria" w:hAnsi="Cambria"/>
          <w:sz w:val="28"/>
          <w:szCs w:val="28"/>
        </w:rPr>
      </w:pPr>
    </w:p>
    <w:p w14:paraId="5B276C07" w14:textId="77777777" w:rsidR="00754663" w:rsidRPr="00B25A90" w:rsidRDefault="00754663" w:rsidP="00B25A90">
      <w:pPr>
        <w:pStyle w:val="Rubrik2"/>
        <w:spacing w:after="60"/>
        <w:rPr>
          <w:rFonts w:ascii="Roboto" w:hAnsi="Roboto"/>
        </w:rPr>
      </w:pPr>
      <w:r w:rsidRPr="00B25A90">
        <w:rPr>
          <w:rFonts w:ascii="Roboto" w:hAnsi="Roboto"/>
        </w:rPr>
        <w:lastRenderedPageBreak/>
        <w:t>Rutine</w:t>
      </w:r>
      <w:r w:rsidR="00485AC9" w:rsidRPr="00B25A90">
        <w:rPr>
          <w:rFonts w:ascii="Roboto" w:hAnsi="Roboto"/>
        </w:rPr>
        <w:t>r vid kränkande behandling</w:t>
      </w:r>
    </w:p>
    <w:p w14:paraId="12682E26" w14:textId="77777777" w:rsidR="00754663" w:rsidRPr="00496969" w:rsidRDefault="00A32A32" w:rsidP="001D5CC9">
      <w:pPr>
        <w:pStyle w:val="Normalwebb"/>
        <w:suppressAutoHyphens/>
        <w:spacing w:before="0" w:beforeAutospacing="0" w:after="0" w:afterAutospacing="0"/>
        <w:rPr>
          <w:rFonts w:ascii="Cambria" w:hAnsi="Cambria"/>
        </w:rPr>
      </w:pPr>
      <w:r>
        <w:rPr>
          <w:rFonts w:ascii="Cambria" w:hAnsi="Cambria"/>
          <w:color w:val="000000"/>
        </w:rPr>
        <w:t xml:space="preserve">När någon anställd </w:t>
      </w:r>
      <w:r w:rsidR="004A02A5">
        <w:rPr>
          <w:rFonts w:ascii="Cambria" w:hAnsi="Cambria"/>
          <w:color w:val="000000"/>
        </w:rPr>
        <w:t>vid</w:t>
      </w:r>
      <w:r>
        <w:rPr>
          <w:rFonts w:ascii="Cambria" w:hAnsi="Cambria"/>
          <w:color w:val="000000"/>
        </w:rPr>
        <w:t xml:space="preserve"> Komvux</w:t>
      </w:r>
      <w:r w:rsidR="00754663" w:rsidRPr="00496969">
        <w:rPr>
          <w:rFonts w:ascii="Cambria" w:hAnsi="Cambria"/>
          <w:color w:val="000000"/>
        </w:rPr>
        <w:t xml:space="preserve"> </w:t>
      </w:r>
      <w:r>
        <w:rPr>
          <w:rFonts w:ascii="Cambria" w:hAnsi="Cambria"/>
          <w:color w:val="000000"/>
        </w:rPr>
        <w:t xml:space="preserve">Helsingborg </w:t>
      </w:r>
      <w:r w:rsidR="00754663" w:rsidRPr="00496969">
        <w:rPr>
          <w:rFonts w:ascii="Cambria" w:hAnsi="Cambria"/>
          <w:color w:val="000000"/>
        </w:rPr>
        <w:t>får kännedom om att en elev anser sig ha blivit utsatt för kränk</w:t>
      </w:r>
      <w:r>
        <w:rPr>
          <w:rFonts w:ascii="Cambria" w:hAnsi="Cambria"/>
          <w:color w:val="000000"/>
        </w:rPr>
        <w:t xml:space="preserve">ande behandling har rektor </w:t>
      </w:r>
      <w:r w:rsidR="00754663" w:rsidRPr="00496969">
        <w:rPr>
          <w:rFonts w:ascii="Cambria" w:hAnsi="Cambria"/>
          <w:color w:val="000000"/>
        </w:rPr>
        <w:t xml:space="preserve">skyldighet att utreda detta. Utredning av händelsen ska ske skyndsamt. Alla samtal och </w:t>
      </w:r>
      <w:r w:rsidR="00BB1E8D" w:rsidRPr="00496969">
        <w:rPr>
          <w:rFonts w:ascii="Cambria" w:hAnsi="Cambria"/>
          <w:color w:val="000000"/>
        </w:rPr>
        <w:t>inkomna observationer</w:t>
      </w:r>
      <w:r w:rsidR="00754663" w:rsidRPr="00496969">
        <w:rPr>
          <w:rFonts w:ascii="Cambria" w:hAnsi="Cambria"/>
          <w:color w:val="000000"/>
        </w:rPr>
        <w:t xml:space="preserve"> ska dokumenteras.</w:t>
      </w:r>
    </w:p>
    <w:p w14:paraId="5D46D6A7" w14:textId="77777777" w:rsidR="00754663" w:rsidRPr="00B25A90" w:rsidRDefault="00754663" w:rsidP="001D5CC9">
      <w:pPr>
        <w:pStyle w:val="Rubrik2"/>
        <w:spacing w:before="120" w:after="60"/>
        <w:rPr>
          <w:rFonts w:ascii="Roboto" w:hAnsi="Roboto"/>
        </w:rPr>
      </w:pPr>
      <w:r w:rsidRPr="00B25A90">
        <w:rPr>
          <w:rFonts w:ascii="Roboto" w:hAnsi="Roboto"/>
        </w:rPr>
        <w:t>Arbetsgång vid anmälan: Utredning och dokumentation</w:t>
      </w:r>
    </w:p>
    <w:p w14:paraId="01A5A75A" w14:textId="291A2725" w:rsidR="00525A5C" w:rsidRPr="002745A4" w:rsidRDefault="00754663" w:rsidP="00C64972">
      <w:pPr>
        <w:pStyle w:val="Normalwebb"/>
        <w:suppressAutoHyphens/>
        <w:spacing w:before="0" w:beforeAutospacing="0" w:after="280" w:afterAutospacing="0"/>
        <w:rPr>
          <w:rFonts w:ascii="Cambria" w:hAnsi="Cambria"/>
        </w:rPr>
      </w:pPr>
      <w:r w:rsidRPr="002745A4">
        <w:rPr>
          <w:rFonts w:ascii="Cambria" w:hAnsi="Cambria"/>
        </w:rPr>
        <w:t>Anmälan om kränkande behandling gör</w:t>
      </w:r>
      <w:r w:rsidR="00FA3E6C" w:rsidRPr="002745A4">
        <w:rPr>
          <w:rFonts w:ascii="Cambria" w:hAnsi="Cambria"/>
        </w:rPr>
        <w:t xml:space="preserve">s i första hand till </w:t>
      </w:r>
      <w:r w:rsidR="00EE5903" w:rsidRPr="002745A4">
        <w:rPr>
          <w:rFonts w:ascii="Cambria" w:hAnsi="Cambria"/>
        </w:rPr>
        <w:t>lärare, pedagog eller an</w:t>
      </w:r>
      <w:r w:rsidR="00A32A32">
        <w:rPr>
          <w:rFonts w:ascii="Cambria" w:hAnsi="Cambria"/>
        </w:rPr>
        <w:t>nan personal på Komvux Helsingborg</w:t>
      </w:r>
      <w:r w:rsidR="00EE5903" w:rsidRPr="002745A4">
        <w:rPr>
          <w:rFonts w:ascii="Cambria" w:hAnsi="Cambria"/>
        </w:rPr>
        <w:t>.  I andra hand ko</w:t>
      </w:r>
      <w:r w:rsidR="00A853FF">
        <w:rPr>
          <w:rFonts w:ascii="Cambria" w:hAnsi="Cambria"/>
        </w:rPr>
        <w:t>ntaktas rektor</w:t>
      </w:r>
      <w:r w:rsidR="00D10981">
        <w:rPr>
          <w:rFonts w:ascii="Cambria" w:hAnsi="Cambria"/>
        </w:rPr>
        <w:t xml:space="preserve">/biträdande rektor </w:t>
      </w:r>
      <w:r w:rsidR="00FA3E6C" w:rsidRPr="002745A4">
        <w:rPr>
          <w:rFonts w:ascii="Cambria" w:hAnsi="Cambria"/>
        </w:rPr>
        <w:t>för</w:t>
      </w:r>
      <w:r w:rsidRPr="002745A4">
        <w:rPr>
          <w:rFonts w:ascii="Cambria" w:hAnsi="Cambria"/>
        </w:rPr>
        <w:t xml:space="preserve"> utbild</w:t>
      </w:r>
      <w:r w:rsidR="00416642">
        <w:rPr>
          <w:rFonts w:ascii="Cambria" w:hAnsi="Cambria"/>
        </w:rPr>
        <w:t>ningen.</w:t>
      </w:r>
    </w:p>
    <w:p w14:paraId="4B11E3A3" w14:textId="77777777" w:rsidR="005D15EE" w:rsidRPr="00307C64" w:rsidRDefault="00A32A32" w:rsidP="00322B98">
      <w:pPr>
        <w:pStyle w:val="Rubrik3"/>
        <w:spacing w:before="120" w:after="60"/>
        <w:rPr>
          <w:rFonts w:cs="Times New Roman"/>
        </w:rPr>
      </w:pPr>
      <w:bookmarkStart w:id="1" w:name="_Toc474311661"/>
      <w:bookmarkStart w:id="2" w:name="_Toc474311486"/>
      <w:bookmarkStart w:id="3" w:name="_Toc474311449"/>
      <w:bookmarkStart w:id="4" w:name="_Toc333960478"/>
      <w:bookmarkStart w:id="5" w:name="_Toc333574721"/>
      <w:r>
        <w:t>R</w:t>
      </w:r>
      <w:r w:rsidR="00A853FF">
        <w:t>ektors</w:t>
      </w:r>
      <w:r w:rsidR="005D15EE" w:rsidRPr="00817031">
        <w:t xml:space="preserve"> ansvar</w:t>
      </w:r>
      <w:bookmarkEnd w:id="1"/>
      <w:bookmarkEnd w:id="2"/>
      <w:bookmarkEnd w:id="3"/>
      <w:bookmarkEnd w:id="4"/>
      <w:bookmarkEnd w:id="5"/>
    </w:p>
    <w:p w14:paraId="0856CA0C" w14:textId="77777777" w:rsidR="005D15EE" w:rsidRDefault="002F329D" w:rsidP="00C64972">
      <w:pPr>
        <w:tabs>
          <w:tab w:val="left" w:pos="5070"/>
        </w:tabs>
        <w:suppressAutoHyphens/>
        <w:spacing w:after="240"/>
        <w:rPr>
          <w:rFonts w:ascii="Cambria" w:hAnsi="Cambria"/>
          <w:sz w:val="24"/>
          <w:szCs w:val="24"/>
        </w:rPr>
      </w:pPr>
      <w:r>
        <w:rPr>
          <w:rFonts w:ascii="Cambria" w:hAnsi="Cambria"/>
          <w:sz w:val="24"/>
          <w:szCs w:val="24"/>
        </w:rPr>
        <w:t>Rektor</w:t>
      </w:r>
      <w:r w:rsidR="005D15EE" w:rsidRPr="00817031">
        <w:rPr>
          <w:rFonts w:ascii="Cambria" w:hAnsi="Cambria"/>
          <w:sz w:val="24"/>
          <w:szCs w:val="24"/>
        </w:rPr>
        <w:t xml:space="preserve"> är skyldig att anmä</w:t>
      </w:r>
      <w:r w:rsidR="00485AC9">
        <w:rPr>
          <w:rFonts w:ascii="Cambria" w:hAnsi="Cambria"/>
          <w:sz w:val="24"/>
          <w:szCs w:val="24"/>
        </w:rPr>
        <w:t>la alla fall av</w:t>
      </w:r>
      <w:r w:rsidR="005D15EE" w:rsidRPr="00817031">
        <w:rPr>
          <w:rFonts w:ascii="Cambria" w:hAnsi="Cambria"/>
          <w:sz w:val="24"/>
          <w:szCs w:val="24"/>
        </w:rPr>
        <w:t xml:space="preserve"> kränkande behandling till huvud</w:t>
      </w:r>
      <w:r w:rsidR="007436E0">
        <w:rPr>
          <w:rFonts w:ascii="Cambria" w:hAnsi="Cambria"/>
          <w:sz w:val="24"/>
          <w:szCs w:val="24"/>
        </w:rPr>
        <w:softHyphen/>
      </w:r>
      <w:r w:rsidR="005D15EE" w:rsidRPr="00817031">
        <w:rPr>
          <w:rFonts w:ascii="Cambria" w:hAnsi="Cambria"/>
          <w:sz w:val="24"/>
          <w:szCs w:val="24"/>
        </w:rPr>
        <w:t>mannen. Anmälningsskyldigheten gäller även v</w:t>
      </w:r>
      <w:r>
        <w:rPr>
          <w:rFonts w:ascii="Cambria" w:hAnsi="Cambria"/>
          <w:sz w:val="24"/>
          <w:szCs w:val="24"/>
        </w:rPr>
        <w:t>id misstanke om</w:t>
      </w:r>
      <w:r w:rsidR="005D15EE" w:rsidRPr="00817031">
        <w:rPr>
          <w:rFonts w:ascii="Cambria" w:hAnsi="Cambria"/>
          <w:sz w:val="24"/>
          <w:szCs w:val="24"/>
        </w:rPr>
        <w:t xml:space="preserve"> kränkande behandling. </w:t>
      </w:r>
    </w:p>
    <w:p w14:paraId="0491E789" w14:textId="77777777" w:rsidR="005D15EE" w:rsidRPr="00817031" w:rsidRDefault="00A853FF" w:rsidP="00322B98">
      <w:pPr>
        <w:tabs>
          <w:tab w:val="left" w:pos="5070"/>
        </w:tabs>
        <w:spacing w:after="120"/>
        <w:rPr>
          <w:rFonts w:ascii="Cambria" w:hAnsi="Cambria" w:cs="Calibri"/>
          <w:sz w:val="24"/>
          <w:szCs w:val="24"/>
        </w:rPr>
      </w:pPr>
      <w:r>
        <w:rPr>
          <w:rFonts w:ascii="Cambria" w:hAnsi="Cambria" w:cs="Calibri"/>
          <w:color w:val="auto"/>
          <w:sz w:val="24"/>
          <w:szCs w:val="24"/>
        </w:rPr>
        <w:t>Rektor</w:t>
      </w:r>
      <w:r w:rsidR="00485AC9">
        <w:rPr>
          <w:rFonts w:ascii="Cambria" w:hAnsi="Cambria" w:cs="Calibri"/>
          <w:color w:val="auto"/>
          <w:sz w:val="24"/>
          <w:szCs w:val="24"/>
        </w:rPr>
        <w:t>s</w:t>
      </w:r>
      <w:r w:rsidR="00532D27">
        <w:rPr>
          <w:rFonts w:ascii="Cambria" w:hAnsi="Cambria" w:cs="Calibri"/>
          <w:sz w:val="24"/>
          <w:szCs w:val="24"/>
        </w:rPr>
        <w:t xml:space="preserve"> ansvar är</w:t>
      </w:r>
      <w:r w:rsidR="005D15EE" w:rsidRPr="00817031">
        <w:rPr>
          <w:rFonts w:ascii="Cambria" w:hAnsi="Cambria" w:cs="Calibri"/>
          <w:sz w:val="24"/>
          <w:szCs w:val="24"/>
        </w:rPr>
        <w:t xml:space="preserve"> att göra likabehandlingsplanen synlig och til</w:t>
      </w:r>
      <w:r w:rsidR="002F329D">
        <w:rPr>
          <w:rFonts w:ascii="Cambria" w:hAnsi="Cambria" w:cs="Calibri"/>
          <w:sz w:val="24"/>
          <w:szCs w:val="24"/>
        </w:rPr>
        <w:t>lgänglig, se till att eleverna</w:t>
      </w:r>
      <w:r w:rsidR="005D15EE" w:rsidRPr="00817031">
        <w:rPr>
          <w:rFonts w:ascii="Cambria" w:hAnsi="Cambria" w:cs="Calibri"/>
          <w:sz w:val="24"/>
          <w:szCs w:val="24"/>
        </w:rPr>
        <w:t xml:space="preserve"> förstår vad en likabehandlingsplan är, vad den innebär och vad den i</w:t>
      </w:r>
      <w:r w:rsidR="002F329D">
        <w:rPr>
          <w:rFonts w:ascii="Cambria" w:hAnsi="Cambria" w:cs="Calibri"/>
          <w:sz w:val="24"/>
          <w:szCs w:val="24"/>
        </w:rPr>
        <w:t xml:space="preserve">nnehåller. </w:t>
      </w:r>
      <w:r>
        <w:rPr>
          <w:rFonts w:ascii="Cambria" w:hAnsi="Cambria" w:cs="Calibri"/>
          <w:sz w:val="24"/>
          <w:szCs w:val="24"/>
        </w:rPr>
        <w:t>Vidare ansvarar rektor</w:t>
      </w:r>
      <w:r w:rsidR="005D15EE" w:rsidRPr="00817031">
        <w:rPr>
          <w:rFonts w:ascii="Cambria" w:hAnsi="Cambria" w:cs="Calibri"/>
          <w:sz w:val="24"/>
          <w:szCs w:val="24"/>
        </w:rPr>
        <w:t xml:space="preserve"> för:</w:t>
      </w:r>
    </w:p>
    <w:p w14:paraId="6C6C1695" w14:textId="77777777" w:rsidR="00554D72" w:rsidRPr="00294D83" w:rsidRDefault="00A853FF" w:rsidP="007436E0">
      <w:pPr>
        <w:pStyle w:val="Liststycke"/>
        <w:numPr>
          <w:ilvl w:val="0"/>
          <w:numId w:val="6"/>
        </w:numPr>
        <w:suppressAutoHyphens/>
        <w:ind w:left="714" w:hanging="357"/>
        <w:rPr>
          <w:rFonts w:ascii="Cambria" w:hAnsi="Cambria"/>
          <w:sz w:val="24"/>
          <w:szCs w:val="24"/>
        </w:rPr>
      </w:pPr>
      <w:r w:rsidRPr="00294D83">
        <w:rPr>
          <w:rFonts w:ascii="Cambria" w:hAnsi="Cambria"/>
          <w:sz w:val="24"/>
          <w:szCs w:val="24"/>
        </w:rPr>
        <w:t xml:space="preserve">Att alla, både personal och </w:t>
      </w:r>
      <w:r w:rsidR="00554D72" w:rsidRPr="00294D83">
        <w:rPr>
          <w:rFonts w:ascii="Cambria" w:hAnsi="Cambria"/>
          <w:sz w:val="24"/>
          <w:szCs w:val="24"/>
        </w:rPr>
        <w:t>elever har tillgång till likabehandlings</w:t>
      </w:r>
      <w:r w:rsidR="007436E0" w:rsidRPr="00294D83">
        <w:rPr>
          <w:rFonts w:ascii="Cambria" w:hAnsi="Cambria"/>
          <w:sz w:val="24"/>
          <w:szCs w:val="24"/>
        </w:rPr>
        <w:softHyphen/>
      </w:r>
      <w:r w:rsidR="00554D72" w:rsidRPr="00294D83">
        <w:rPr>
          <w:rFonts w:ascii="Cambria" w:hAnsi="Cambria"/>
          <w:sz w:val="24"/>
          <w:szCs w:val="24"/>
        </w:rPr>
        <w:t>planen</w:t>
      </w:r>
      <w:r w:rsidR="007B5CBB" w:rsidRPr="00294D83">
        <w:rPr>
          <w:rFonts w:ascii="Cambria" w:hAnsi="Cambria"/>
          <w:sz w:val="24"/>
          <w:szCs w:val="24"/>
        </w:rPr>
        <w:t>.</w:t>
      </w:r>
    </w:p>
    <w:p w14:paraId="09AB4B97" w14:textId="77777777" w:rsidR="00525A5C" w:rsidRPr="00294D83" w:rsidRDefault="00525A5C" w:rsidP="00294D83">
      <w:pPr>
        <w:pStyle w:val="Liststycke"/>
        <w:numPr>
          <w:ilvl w:val="0"/>
          <w:numId w:val="6"/>
        </w:numPr>
        <w:rPr>
          <w:rFonts w:ascii="Cambria" w:hAnsi="Cambria"/>
          <w:sz w:val="24"/>
          <w:szCs w:val="24"/>
        </w:rPr>
      </w:pPr>
      <w:r w:rsidRPr="00294D83">
        <w:rPr>
          <w:rFonts w:ascii="Cambria" w:hAnsi="Cambria"/>
          <w:sz w:val="24"/>
          <w:szCs w:val="24"/>
        </w:rPr>
        <w:t xml:space="preserve">Anmälan om kränkning som inkommit till rektor görs i två steg. Steg ett är att ansvarig rektor omgående skickar e-post med uppgift om att kränkande behandling kan ha förekommit i verksamheten, kontaktuppgifter till aktuell rektor och eventuellt beslut om omedelbar avstängning. Observera att inga personuppgifter får förekomma i e-brevet (med anledning av GDPR). Ange i e-brevets ämnesrad ”Kränkande behandling”. E-brevet skickas till </w:t>
      </w:r>
      <w:hyperlink r:id="rId11" w:history="1">
        <w:r w:rsidRPr="00294D83">
          <w:rPr>
            <w:rStyle w:val="Hyperlnk"/>
            <w:rFonts w:ascii="Cambria" w:eastAsiaTheme="majorEastAsia" w:hAnsi="Cambria"/>
            <w:sz w:val="24"/>
            <w:szCs w:val="24"/>
          </w:rPr>
          <w:t>arbetsmarknadsnamnden@helsingborg.se</w:t>
        </w:r>
      </w:hyperlink>
    </w:p>
    <w:p w14:paraId="0B7FA445" w14:textId="77777777" w:rsidR="00525A5C" w:rsidRPr="00294D83" w:rsidRDefault="00525A5C" w:rsidP="00294D83">
      <w:pPr>
        <w:pStyle w:val="Liststycke"/>
        <w:numPr>
          <w:ilvl w:val="0"/>
          <w:numId w:val="6"/>
        </w:numPr>
        <w:rPr>
          <w:rFonts w:ascii="Cambria" w:hAnsi="Cambria"/>
          <w:sz w:val="24"/>
          <w:szCs w:val="24"/>
        </w:rPr>
      </w:pPr>
      <w:r w:rsidRPr="00294D83">
        <w:rPr>
          <w:rFonts w:ascii="Cambria" w:hAnsi="Cambria"/>
          <w:sz w:val="24"/>
          <w:szCs w:val="24"/>
        </w:rPr>
        <w:t xml:space="preserve">Steg två är att rektor fyller i och skickar </w:t>
      </w:r>
      <w:r w:rsidRPr="00294D83">
        <w:rPr>
          <w:rFonts w:ascii="Cambria" w:hAnsi="Cambria"/>
          <w:i/>
          <w:iCs/>
          <w:sz w:val="24"/>
          <w:szCs w:val="24"/>
        </w:rPr>
        <w:t>Blankett anmälan kränkande behandling</w:t>
      </w:r>
      <w:r w:rsidRPr="00294D83">
        <w:rPr>
          <w:rFonts w:ascii="Cambria" w:hAnsi="Cambria"/>
          <w:sz w:val="24"/>
          <w:szCs w:val="24"/>
        </w:rPr>
        <w:t xml:space="preserve"> per post till Helsingborgs stad, Arbetsmarknadsförvaltningen, Registrator, 251 89 Helsingborg.</w:t>
      </w:r>
    </w:p>
    <w:p w14:paraId="3ACD9853" w14:textId="77777777" w:rsidR="001933D6" w:rsidRPr="00294D83" w:rsidRDefault="001933D6" w:rsidP="00554D72">
      <w:pPr>
        <w:pStyle w:val="Liststycke"/>
        <w:numPr>
          <w:ilvl w:val="0"/>
          <w:numId w:val="6"/>
        </w:numPr>
        <w:rPr>
          <w:rFonts w:ascii="Cambria" w:hAnsi="Cambria"/>
          <w:sz w:val="24"/>
          <w:szCs w:val="24"/>
        </w:rPr>
      </w:pPr>
      <w:r w:rsidRPr="00294D83">
        <w:rPr>
          <w:rFonts w:ascii="Cambria" w:hAnsi="Cambria"/>
          <w:sz w:val="24"/>
          <w:szCs w:val="24"/>
        </w:rPr>
        <w:t>Att omständigheterna kring de uppgivna kränkningarna utreds och dokumenteras.</w:t>
      </w:r>
    </w:p>
    <w:p w14:paraId="7C5976E6" w14:textId="77777777" w:rsidR="001B5073" w:rsidRPr="00294D83" w:rsidRDefault="001933D6" w:rsidP="00033238">
      <w:pPr>
        <w:pStyle w:val="Liststycke"/>
        <w:numPr>
          <w:ilvl w:val="0"/>
          <w:numId w:val="6"/>
        </w:numPr>
        <w:suppressAutoHyphens/>
        <w:ind w:left="714" w:hanging="357"/>
        <w:rPr>
          <w:rFonts w:ascii="Cambria" w:hAnsi="Cambria"/>
          <w:sz w:val="24"/>
          <w:szCs w:val="24"/>
        </w:rPr>
      </w:pPr>
      <w:r w:rsidRPr="00294D83">
        <w:rPr>
          <w:rFonts w:ascii="Cambria" w:hAnsi="Cambria"/>
          <w:sz w:val="24"/>
          <w:szCs w:val="24"/>
        </w:rPr>
        <w:t>Att de åtgärder som framkommit vid utredningen blir verkställda och dokumenterade.</w:t>
      </w:r>
      <w:r w:rsidR="00B53B36" w:rsidRPr="00294D83">
        <w:rPr>
          <w:rFonts w:ascii="Cambria" w:hAnsi="Cambria"/>
          <w:sz w:val="24"/>
          <w:szCs w:val="24"/>
        </w:rPr>
        <w:t xml:space="preserve"> Om inte vidtagna åtgär</w:t>
      </w:r>
      <w:r w:rsidR="001B5073" w:rsidRPr="00294D83">
        <w:rPr>
          <w:rFonts w:ascii="Cambria" w:hAnsi="Cambria"/>
          <w:sz w:val="24"/>
          <w:szCs w:val="24"/>
        </w:rPr>
        <w:t xml:space="preserve">der anses tillräckliga ska </w:t>
      </w:r>
      <w:r w:rsidR="00B53B36" w:rsidRPr="00294D83">
        <w:rPr>
          <w:rFonts w:ascii="Cambria" w:hAnsi="Cambria"/>
          <w:sz w:val="24"/>
          <w:szCs w:val="24"/>
        </w:rPr>
        <w:t>beslut</w:t>
      </w:r>
      <w:r w:rsidR="001B5073" w:rsidRPr="00294D83">
        <w:rPr>
          <w:rFonts w:ascii="Cambria" w:hAnsi="Cambria"/>
          <w:sz w:val="24"/>
          <w:szCs w:val="24"/>
        </w:rPr>
        <w:t xml:space="preserve"> om nya åtgärder fattas. När</w:t>
      </w:r>
      <w:r w:rsidR="00B53B36" w:rsidRPr="00294D83">
        <w:rPr>
          <w:rFonts w:ascii="Cambria" w:hAnsi="Cambria"/>
          <w:sz w:val="24"/>
          <w:szCs w:val="24"/>
        </w:rPr>
        <w:t xml:space="preserve"> åtgärderna har haft </w:t>
      </w:r>
      <w:r w:rsidR="001B5073" w:rsidRPr="00294D83">
        <w:rPr>
          <w:rFonts w:ascii="Cambria" w:hAnsi="Cambria"/>
          <w:sz w:val="24"/>
          <w:szCs w:val="24"/>
        </w:rPr>
        <w:t xml:space="preserve">avsedd </w:t>
      </w:r>
      <w:r w:rsidR="00B53B36" w:rsidRPr="00294D83">
        <w:rPr>
          <w:rFonts w:ascii="Cambria" w:hAnsi="Cambria"/>
          <w:sz w:val="24"/>
          <w:szCs w:val="24"/>
        </w:rPr>
        <w:t>effekt</w:t>
      </w:r>
      <w:r w:rsidR="001B5073" w:rsidRPr="00294D83">
        <w:rPr>
          <w:rFonts w:ascii="Cambria" w:hAnsi="Cambria"/>
          <w:sz w:val="24"/>
          <w:szCs w:val="24"/>
        </w:rPr>
        <w:t xml:space="preserve"> avslutar rektor ärendet.</w:t>
      </w:r>
      <w:r w:rsidR="00B53B36" w:rsidRPr="00294D83">
        <w:rPr>
          <w:rFonts w:ascii="Cambria" w:hAnsi="Cambria"/>
          <w:sz w:val="24"/>
          <w:szCs w:val="24"/>
        </w:rPr>
        <w:t xml:space="preserve"> </w:t>
      </w:r>
    </w:p>
    <w:p w14:paraId="0F335217" w14:textId="77777777" w:rsidR="00D055A9" w:rsidRPr="00294D83" w:rsidRDefault="00D055A9" w:rsidP="00294D83">
      <w:pPr>
        <w:pStyle w:val="Liststycke"/>
        <w:numPr>
          <w:ilvl w:val="0"/>
          <w:numId w:val="6"/>
        </w:numPr>
        <w:suppressAutoHyphens/>
        <w:ind w:left="714" w:hanging="357"/>
        <w:rPr>
          <w:rFonts w:ascii="Cambria" w:hAnsi="Cambria"/>
          <w:sz w:val="24"/>
          <w:szCs w:val="24"/>
        </w:rPr>
      </w:pPr>
      <w:r w:rsidRPr="00294D83">
        <w:rPr>
          <w:rFonts w:ascii="Cambria" w:hAnsi="Cambria"/>
          <w:sz w:val="24"/>
          <w:szCs w:val="24"/>
        </w:rPr>
        <w:lastRenderedPageBreak/>
        <w:t>Att skicka slutredovisning till nämnd</w:t>
      </w:r>
      <w:r w:rsidR="00E5677D" w:rsidRPr="00294D83">
        <w:rPr>
          <w:rFonts w:ascii="Cambria" w:hAnsi="Cambria"/>
          <w:sz w:val="24"/>
          <w:szCs w:val="24"/>
        </w:rPr>
        <w:t xml:space="preserve"> på blankett </w:t>
      </w:r>
      <w:r w:rsidR="00E5677D" w:rsidRPr="00294D83">
        <w:rPr>
          <w:rFonts w:ascii="Cambria" w:hAnsi="Cambria"/>
          <w:i/>
          <w:sz w:val="24"/>
          <w:szCs w:val="24"/>
        </w:rPr>
        <w:t>Slutredovisning kränkande behandling.</w:t>
      </w:r>
      <w:r w:rsidR="00E5677D" w:rsidRPr="00294D83">
        <w:rPr>
          <w:rFonts w:ascii="Cambria" w:hAnsi="Cambria"/>
          <w:sz w:val="24"/>
          <w:szCs w:val="24"/>
        </w:rPr>
        <w:t xml:space="preserve"> </w:t>
      </w:r>
      <w:r w:rsidR="00294D83" w:rsidRPr="00294D83">
        <w:rPr>
          <w:rFonts w:ascii="Cambria" w:hAnsi="Cambria"/>
          <w:sz w:val="24"/>
          <w:szCs w:val="24"/>
        </w:rPr>
        <w:t>till Helsingborgs stad, Arbetsmarknadsförvaltningen, Registrator, 251 89 Helsingborg.</w:t>
      </w:r>
    </w:p>
    <w:p w14:paraId="3EE0EBA3" w14:textId="77777777" w:rsidR="00554D72" w:rsidRPr="00294D83" w:rsidRDefault="00A32A32" w:rsidP="00554D72">
      <w:pPr>
        <w:pStyle w:val="Liststycke"/>
        <w:numPr>
          <w:ilvl w:val="0"/>
          <w:numId w:val="6"/>
        </w:numPr>
        <w:rPr>
          <w:rFonts w:ascii="Cambria" w:hAnsi="Cambria"/>
          <w:sz w:val="24"/>
          <w:szCs w:val="24"/>
        </w:rPr>
      </w:pPr>
      <w:r w:rsidRPr="00294D83">
        <w:rPr>
          <w:rFonts w:ascii="Cambria" w:hAnsi="Cambria"/>
          <w:sz w:val="24"/>
          <w:szCs w:val="24"/>
        </w:rPr>
        <w:t>Att skapa</w:t>
      </w:r>
      <w:r w:rsidR="00554D72" w:rsidRPr="00294D83">
        <w:rPr>
          <w:rFonts w:ascii="Cambria" w:hAnsi="Cambria"/>
          <w:sz w:val="24"/>
          <w:szCs w:val="24"/>
        </w:rPr>
        <w:t xml:space="preserve"> förutsättningar för ett tryggt studie</w:t>
      </w:r>
      <w:r w:rsidR="007B5CBB" w:rsidRPr="00294D83">
        <w:rPr>
          <w:rFonts w:ascii="Cambria" w:hAnsi="Cambria"/>
          <w:sz w:val="24"/>
          <w:szCs w:val="24"/>
        </w:rPr>
        <w:t>klimat.</w:t>
      </w:r>
    </w:p>
    <w:p w14:paraId="56E2C398" w14:textId="666D1563" w:rsidR="003E41BA" w:rsidRPr="00920EB4" w:rsidRDefault="00B71421" w:rsidP="00920EB4">
      <w:pPr>
        <w:spacing w:after="0"/>
        <w:rPr>
          <w:rFonts w:ascii="Cambria" w:hAnsi="Cambria"/>
          <w:sz w:val="24"/>
          <w:szCs w:val="24"/>
        </w:rPr>
      </w:pPr>
      <w:r w:rsidRPr="00294D83">
        <w:rPr>
          <w:rFonts w:ascii="Cambria" w:hAnsi="Cambria"/>
          <w:sz w:val="24"/>
          <w:szCs w:val="24"/>
        </w:rPr>
        <w:t xml:space="preserve">Om en elev upplever sig kränkt av </w:t>
      </w:r>
      <w:r w:rsidR="00F80A19" w:rsidRPr="00294D83">
        <w:rPr>
          <w:rFonts w:ascii="Cambria" w:hAnsi="Cambria"/>
          <w:sz w:val="24"/>
          <w:szCs w:val="24"/>
        </w:rPr>
        <w:t xml:space="preserve">sin </w:t>
      </w:r>
      <w:r w:rsidRPr="00294D83">
        <w:rPr>
          <w:rFonts w:ascii="Cambria" w:hAnsi="Cambria"/>
          <w:sz w:val="24"/>
          <w:szCs w:val="24"/>
        </w:rPr>
        <w:t xml:space="preserve">rektor ska </w:t>
      </w:r>
      <w:r w:rsidR="00F80A19" w:rsidRPr="00294D83">
        <w:rPr>
          <w:rFonts w:ascii="Cambria" w:hAnsi="Cambria"/>
          <w:sz w:val="24"/>
          <w:szCs w:val="24"/>
        </w:rPr>
        <w:t xml:space="preserve">denne </w:t>
      </w:r>
      <w:r w:rsidRPr="00294D83">
        <w:rPr>
          <w:rFonts w:ascii="Cambria" w:hAnsi="Cambria"/>
          <w:sz w:val="24"/>
          <w:szCs w:val="24"/>
        </w:rPr>
        <w:t xml:space="preserve">anmäla </w:t>
      </w:r>
      <w:r w:rsidR="00F80A19" w:rsidRPr="00294D83">
        <w:rPr>
          <w:rFonts w:ascii="Cambria" w:hAnsi="Cambria"/>
          <w:sz w:val="24"/>
          <w:szCs w:val="24"/>
        </w:rPr>
        <w:t>kränkningen till arbetsmarknadsnämnden. H</w:t>
      </w:r>
      <w:r w:rsidRPr="00294D83">
        <w:rPr>
          <w:rFonts w:ascii="Cambria" w:hAnsi="Cambria"/>
          <w:sz w:val="24"/>
          <w:szCs w:val="24"/>
        </w:rPr>
        <w:t>uvudmannens skolchef ansvarar</w:t>
      </w:r>
      <w:r w:rsidR="00F80A19" w:rsidRPr="00294D83">
        <w:rPr>
          <w:rFonts w:ascii="Cambria" w:hAnsi="Cambria"/>
          <w:sz w:val="24"/>
          <w:szCs w:val="24"/>
        </w:rPr>
        <w:t xml:space="preserve"> i detta fall</w:t>
      </w:r>
      <w:r w:rsidRPr="00294D83">
        <w:rPr>
          <w:rFonts w:ascii="Cambria" w:hAnsi="Cambria"/>
          <w:sz w:val="24"/>
          <w:szCs w:val="24"/>
        </w:rPr>
        <w:t xml:space="preserve"> för utredningen</w:t>
      </w:r>
      <w:r w:rsidR="00F80A19" w:rsidRPr="00294D83">
        <w:rPr>
          <w:rFonts w:ascii="Cambria" w:hAnsi="Cambria"/>
          <w:sz w:val="24"/>
          <w:szCs w:val="24"/>
        </w:rPr>
        <w:t xml:space="preserve"> enligt ovan.</w:t>
      </w:r>
      <w:bookmarkStart w:id="6" w:name="_Toc474311662"/>
      <w:bookmarkStart w:id="7" w:name="_Toc474311487"/>
      <w:bookmarkStart w:id="8" w:name="_Toc474311450"/>
      <w:bookmarkStart w:id="9" w:name="_Toc333960479"/>
      <w:bookmarkStart w:id="10" w:name="_Toc333574722"/>
    </w:p>
    <w:p w14:paraId="3BCDC768" w14:textId="377D2435" w:rsidR="00554D72" w:rsidRPr="00817031" w:rsidRDefault="00554D72" w:rsidP="00322B98">
      <w:pPr>
        <w:pStyle w:val="Rubrik3"/>
        <w:spacing w:after="60"/>
      </w:pPr>
      <w:r w:rsidRPr="00817031">
        <w:t>All personals ansvar</w:t>
      </w:r>
      <w:bookmarkEnd w:id="6"/>
      <w:bookmarkEnd w:id="7"/>
      <w:bookmarkEnd w:id="8"/>
      <w:bookmarkEnd w:id="9"/>
      <w:bookmarkEnd w:id="10"/>
    </w:p>
    <w:p w14:paraId="6067B1ED" w14:textId="77777777" w:rsidR="00554D72" w:rsidRPr="00817031" w:rsidRDefault="00554D72" w:rsidP="00322B98">
      <w:pPr>
        <w:spacing w:after="120"/>
        <w:rPr>
          <w:rFonts w:ascii="Cambria" w:hAnsi="Cambria"/>
          <w:sz w:val="24"/>
          <w:szCs w:val="24"/>
        </w:rPr>
      </w:pPr>
      <w:r w:rsidRPr="00817031">
        <w:rPr>
          <w:rFonts w:ascii="Cambria" w:hAnsi="Cambria"/>
          <w:sz w:val="24"/>
          <w:szCs w:val="24"/>
        </w:rPr>
        <w:t>All personal ansvarar för:</w:t>
      </w:r>
    </w:p>
    <w:p w14:paraId="746FFC29" w14:textId="2C2FBC8A" w:rsidR="0046321B" w:rsidRDefault="0046321B" w:rsidP="00554D72">
      <w:pPr>
        <w:pStyle w:val="Liststycke"/>
        <w:numPr>
          <w:ilvl w:val="0"/>
          <w:numId w:val="7"/>
        </w:numPr>
        <w:rPr>
          <w:rFonts w:ascii="Cambria" w:hAnsi="Cambria"/>
          <w:sz w:val="24"/>
          <w:szCs w:val="24"/>
        </w:rPr>
      </w:pPr>
      <w:r>
        <w:rPr>
          <w:rFonts w:ascii="Cambria" w:hAnsi="Cambria"/>
          <w:sz w:val="24"/>
          <w:szCs w:val="24"/>
        </w:rPr>
        <w:t>Att vara förtrogen med planen mot kränkande behandling</w:t>
      </w:r>
    </w:p>
    <w:p w14:paraId="0521C670" w14:textId="69C98E96" w:rsidR="00554D72" w:rsidRPr="00817031" w:rsidRDefault="00554D72" w:rsidP="00554D72">
      <w:pPr>
        <w:pStyle w:val="Liststycke"/>
        <w:numPr>
          <w:ilvl w:val="0"/>
          <w:numId w:val="7"/>
        </w:numPr>
        <w:rPr>
          <w:rFonts w:ascii="Cambria" w:hAnsi="Cambria"/>
          <w:sz w:val="24"/>
          <w:szCs w:val="24"/>
        </w:rPr>
      </w:pPr>
      <w:r w:rsidRPr="00817031">
        <w:rPr>
          <w:rFonts w:ascii="Cambria" w:hAnsi="Cambria"/>
          <w:sz w:val="24"/>
          <w:szCs w:val="24"/>
        </w:rPr>
        <w:t>Att i v</w:t>
      </w:r>
      <w:r w:rsidR="00D055A9">
        <w:rPr>
          <w:rFonts w:ascii="Cambria" w:hAnsi="Cambria"/>
          <w:sz w:val="24"/>
          <w:szCs w:val="24"/>
        </w:rPr>
        <w:t>erksamheten aktualisera</w:t>
      </w:r>
      <w:r w:rsidRPr="00817031">
        <w:rPr>
          <w:rFonts w:ascii="Cambria" w:hAnsi="Cambria"/>
          <w:sz w:val="24"/>
          <w:szCs w:val="24"/>
        </w:rPr>
        <w:t xml:space="preserve"> likabehandlingsarbetet och lika</w:t>
      </w:r>
      <w:r w:rsidR="00033238">
        <w:rPr>
          <w:rFonts w:ascii="Cambria" w:hAnsi="Cambria"/>
          <w:sz w:val="24"/>
          <w:szCs w:val="24"/>
        </w:rPr>
        <w:softHyphen/>
        <w:t>be</w:t>
      </w:r>
      <w:r w:rsidRPr="00817031">
        <w:rPr>
          <w:rFonts w:ascii="Cambria" w:hAnsi="Cambria"/>
          <w:sz w:val="24"/>
          <w:szCs w:val="24"/>
        </w:rPr>
        <w:t>handlingsplanen</w:t>
      </w:r>
      <w:r w:rsidR="00033238">
        <w:rPr>
          <w:rFonts w:ascii="Cambria" w:hAnsi="Cambria"/>
          <w:sz w:val="24"/>
          <w:szCs w:val="24"/>
        </w:rPr>
        <w:t>.</w:t>
      </w:r>
    </w:p>
    <w:p w14:paraId="7BC67B65" w14:textId="77777777" w:rsidR="00D055A9" w:rsidRDefault="00554D72" w:rsidP="00D055A9">
      <w:pPr>
        <w:pStyle w:val="Liststycke"/>
        <w:numPr>
          <w:ilvl w:val="0"/>
          <w:numId w:val="7"/>
        </w:numPr>
        <w:rPr>
          <w:rFonts w:ascii="Cambria" w:hAnsi="Cambria"/>
          <w:sz w:val="24"/>
          <w:szCs w:val="24"/>
        </w:rPr>
      </w:pPr>
      <w:r w:rsidRPr="00817031">
        <w:rPr>
          <w:rFonts w:ascii="Cambria" w:hAnsi="Cambria"/>
          <w:sz w:val="24"/>
          <w:szCs w:val="24"/>
        </w:rPr>
        <w:t>Att skapa en trygg och säker miljö dä</w:t>
      </w:r>
      <w:r w:rsidR="00D055A9">
        <w:rPr>
          <w:rFonts w:ascii="Cambria" w:hAnsi="Cambria"/>
          <w:sz w:val="24"/>
          <w:szCs w:val="24"/>
        </w:rPr>
        <w:t>r eleverna</w:t>
      </w:r>
      <w:r w:rsidR="00033238">
        <w:rPr>
          <w:rFonts w:ascii="Cambria" w:hAnsi="Cambria"/>
          <w:sz w:val="24"/>
          <w:szCs w:val="24"/>
        </w:rPr>
        <w:t xml:space="preserve"> trivs.</w:t>
      </w:r>
    </w:p>
    <w:p w14:paraId="0878C130" w14:textId="77777777" w:rsidR="00554D72" w:rsidRPr="00D055A9" w:rsidRDefault="00856F80" w:rsidP="00033238">
      <w:pPr>
        <w:pStyle w:val="Liststycke"/>
        <w:numPr>
          <w:ilvl w:val="0"/>
          <w:numId w:val="7"/>
        </w:numPr>
        <w:suppressAutoHyphens/>
        <w:rPr>
          <w:rFonts w:ascii="Cambria" w:hAnsi="Cambria"/>
          <w:sz w:val="24"/>
          <w:szCs w:val="24"/>
        </w:rPr>
      </w:pPr>
      <w:r>
        <w:rPr>
          <w:rFonts w:ascii="Cambria" w:hAnsi="Cambria"/>
          <w:sz w:val="24"/>
          <w:szCs w:val="24"/>
        </w:rPr>
        <w:t>Att</w:t>
      </w:r>
      <w:r w:rsidR="00D055A9">
        <w:rPr>
          <w:rFonts w:ascii="Cambria" w:hAnsi="Cambria"/>
          <w:sz w:val="24"/>
          <w:szCs w:val="24"/>
        </w:rPr>
        <w:t xml:space="preserve"> </w:t>
      </w:r>
      <w:r w:rsidR="00D055A9" w:rsidRPr="00817031">
        <w:rPr>
          <w:rFonts w:ascii="Cambria" w:hAnsi="Cambria"/>
          <w:sz w:val="24"/>
          <w:szCs w:val="24"/>
        </w:rPr>
        <w:t xml:space="preserve">ingripa </w:t>
      </w:r>
      <w:r>
        <w:rPr>
          <w:rFonts w:ascii="Cambria" w:hAnsi="Cambria"/>
          <w:sz w:val="24"/>
          <w:szCs w:val="24"/>
        </w:rPr>
        <w:t>nä</w:t>
      </w:r>
      <w:r w:rsidR="00FD098A">
        <w:rPr>
          <w:rFonts w:ascii="Cambria" w:hAnsi="Cambria"/>
          <w:sz w:val="24"/>
          <w:szCs w:val="24"/>
        </w:rPr>
        <w:t>r elever utsätts för kränkande behandling av personal eller elever</w:t>
      </w:r>
      <w:r>
        <w:rPr>
          <w:rFonts w:ascii="Cambria" w:hAnsi="Cambria"/>
          <w:sz w:val="24"/>
          <w:szCs w:val="24"/>
        </w:rPr>
        <w:t>.</w:t>
      </w:r>
    </w:p>
    <w:p w14:paraId="1B980CB5" w14:textId="77777777" w:rsidR="00554D72" w:rsidRPr="007436E0" w:rsidRDefault="00554D72" w:rsidP="00033238">
      <w:pPr>
        <w:pStyle w:val="Liststycke"/>
        <w:numPr>
          <w:ilvl w:val="0"/>
          <w:numId w:val="7"/>
        </w:numPr>
        <w:suppressAutoHyphens/>
        <w:spacing w:after="240"/>
        <w:ind w:left="714" w:hanging="357"/>
        <w:contextualSpacing w:val="0"/>
        <w:rPr>
          <w:rFonts w:ascii="Cambria" w:hAnsi="Cambria"/>
          <w:color w:val="000000" w:themeColor="text1"/>
          <w:sz w:val="24"/>
          <w:szCs w:val="24"/>
        </w:rPr>
      </w:pPr>
      <w:r w:rsidRPr="00817031">
        <w:rPr>
          <w:rFonts w:ascii="Cambria" w:hAnsi="Cambria"/>
          <w:sz w:val="24"/>
          <w:szCs w:val="24"/>
        </w:rPr>
        <w:t xml:space="preserve">Att </w:t>
      </w:r>
      <w:r w:rsidR="00856F80">
        <w:rPr>
          <w:rFonts w:ascii="Cambria" w:hAnsi="Cambria"/>
          <w:sz w:val="24"/>
          <w:szCs w:val="24"/>
        </w:rPr>
        <w:t>rapportera</w:t>
      </w:r>
      <w:r w:rsidRPr="00817031">
        <w:rPr>
          <w:rFonts w:ascii="Cambria" w:hAnsi="Cambria"/>
          <w:sz w:val="24"/>
          <w:szCs w:val="24"/>
        </w:rPr>
        <w:t xml:space="preserve"> fall av kränkan</w:t>
      </w:r>
      <w:r w:rsidR="00856F80">
        <w:rPr>
          <w:rFonts w:ascii="Cambria" w:hAnsi="Cambria"/>
          <w:sz w:val="24"/>
          <w:szCs w:val="24"/>
        </w:rPr>
        <w:t>de behandling</w:t>
      </w:r>
      <w:r w:rsidR="00570DDA">
        <w:rPr>
          <w:rFonts w:ascii="Cambria" w:hAnsi="Cambria"/>
          <w:sz w:val="24"/>
          <w:szCs w:val="24"/>
        </w:rPr>
        <w:t xml:space="preserve"> i klassrummet eller i vuxenutbildningens</w:t>
      </w:r>
      <w:r w:rsidRPr="00817031">
        <w:rPr>
          <w:rFonts w:ascii="Cambria" w:hAnsi="Cambria"/>
          <w:sz w:val="24"/>
          <w:szCs w:val="24"/>
        </w:rPr>
        <w:t xml:space="preserve"> övriga lokaler. Rappo</w:t>
      </w:r>
      <w:r w:rsidR="002B0317">
        <w:rPr>
          <w:rFonts w:ascii="Cambria" w:hAnsi="Cambria"/>
          <w:sz w:val="24"/>
          <w:szCs w:val="24"/>
        </w:rPr>
        <w:t xml:space="preserve">rtering sker till </w:t>
      </w:r>
      <w:r w:rsidR="00376E72">
        <w:rPr>
          <w:rFonts w:ascii="Cambria" w:hAnsi="Cambria"/>
          <w:sz w:val="24"/>
          <w:szCs w:val="24"/>
        </w:rPr>
        <w:t>rektor.</w:t>
      </w:r>
    </w:p>
    <w:p w14:paraId="332C2D0F" w14:textId="77777777" w:rsidR="00F80A19" w:rsidRPr="00B25A90" w:rsidRDefault="00F80A19" w:rsidP="00B25A90">
      <w:pPr>
        <w:pStyle w:val="Rubrik2"/>
        <w:keepNext w:val="0"/>
        <w:keepLines w:val="0"/>
        <w:spacing w:before="240" w:after="60"/>
        <w:rPr>
          <w:rFonts w:ascii="Roboto" w:hAnsi="Roboto"/>
        </w:rPr>
      </w:pPr>
      <w:bookmarkStart w:id="11" w:name="_Toc474311665"/>
      <w:bookmarkStart w:id="12" w:name="_Toc474311490"/>
      <w:bookmarkStart w:id="13" w:name="_Toc474311453"/>
      <w:bookmarkStart w:id="14" w:name="_Toc333960482"/>
      <w:bookmarkStart w:id="15" w:name="_Toc333574724"/>
      <w:r w:rsidRPr="00B25A90">
        <w:rPr>
          <w:rFonts w:ascii="Roboto" w:hAnsi="Roboto"/>
        </w:rPr>
        <w:t>Disciplinära åtgärder</w:t>
      </w:r>
      <w:r w:rsidR="00F72A46" w:rsidRPr="00B25A90">
        <w:rPr>
          <w:rFonts w:ascii="Roboto" w:hAnsi="Roboto"/>
        </w:rPr>
        <w:t xml:space="preserve"> för elever</w:t>
      </w:r>
    </w:p>
    <w:bookmarkEnd w:id="11"/>
    <w:bookmarkEnd w:id="12"/>
    <w:bookmarkEnd w:id="13"/>
    <w:bookmarkEnd w:id="14"/>
    <w:bookmarkEnd w:id="15"/>
    <w:p w14:paraId="40C95FDB" w14:textId="77777777" w:rsidR="00294D83" w:rsidRDefault="00294D83" w:rsidP="00294D83">
      <w:pPr>
        <w:pStyle w:val="Brdtext"/>
        <w:suppressAutoHyphens/>
        <w:spacing w:line="276" w:lineRule="auto"/>
        <w:rPr>
          <w:rFonts w:ascii="Cambria" w:hAnsi="Cambria"/>
          <w:color w:val="000000"/>
          <w:sz w:val="24"/>
          <w:szCs w:val="24"/>
          <w:shd w:val="clear" w:color="auto" w:fill="FFFFFF"/>
        </w:rPr>
      </w:pPr>
      <w:r w:rsidRPr="00A208E5">
        <w:rPr>
          <w:rFonts w:ascii="Cambria" w:hAnsi="Cambria"/>
          <w:color w:val="000000"/>
          <w:sz w:val="24"/>
          <w:szCs w:val="24"/>
          <w:shd w:val="clear" w:color="auto" w:fill="FFFFFF"/>
        </w:rPr>
        <w:t>Rektor får besluta om omedelbar avstängning om en elev utsätter någon annan elev ell</w:t>
      </w:r>
      <w:r>
        <w:rPr>
          <w:rFonts w:ascii="Cambria" w:hAnsi="Cambria"/>
          <w:color w:val="000000"/>
          <w:sz w:val="24"/>
          <w:szCs w:val="24"/>
          <w:shd w:val="clear" w:color="auto" w:fill="FFFFFF"/>
        </w:rPr>
        <w:t>er personal</w:t>
      </w:r>
      <w:r w:rsidRPr="00A208E5">
        <w:rPr>
          <w:rFonts w:ascii="Cambria" w:hAnsi="Cambria"/>
          <w:color w:val="000000"/>
          <w:sz w:val="24"/>
          <w:szCs w:val="24"/>
          <w:shd w:val="clear" w:color="auto" w:fill="FFFFFF"/>
        </w:rPr>
        <w:t xml:space="preserve"> för kränkande behandling</w:t>
      </w:r>
      <w:r>
        <w:rPr>
          <w:rFonts w:ascii="Cambria" w:hAnsi="Cambria"/>
          <w:color w:val="000000"/>
          <w:sz w:val="24"/>
          <w:szCs w:val="24"/>
          <w:shd w:val="clear" w:color="auto" w:fill="FFFFFF"/>
        </w:rPr>
        <w:t xml:space="preserve"> och rektor anser det nödvändigt med hänsyn till elevernas trygghet och studiero.</w:t>
      </w:r>
    </w:p>
    <w:p w14:paraId="2CEC29E0" w14:textId="01DA542E" w:rsidR="00294D83" w:rsidRPr="00920EB4" w:rsidRDefault="00294D83" w:rsidP="00920EB4">
      <w:pPr>
        <w:pStyle w:val="Normalwebb"/>
        <w:suppressAutoHyphens/>
        <w:spacing w:before="0" w:beforeAutospacing="0" w:line="276" w:lineRule="auto"/>
        <w:rPr>
          <w:rFonts w:ascii="Cambria" w:hAnsi="Cambria"/>
          <w:color w:val="000000"/>
        </w:rPr>
      </w:pPr>
      <w:r w:rsidRPr="00A208E5">
        <w:rPr>
          <w:rFonts w:ascii="Cambria" w:hAnsi="Cambria"/>
          <w:color w:val="000000"/>
        </w:rPr>
        <w:t>Rektorns beslut om omedelbar avstäng</w:t>
      </w:r>
      <w:r>
        <w:rPr>
          <w:rFonts w:ascii="Cambria" w:hAnsi="Cambria"/>
          <w:color w:val="000000"/>
        </w:rPr>
        <w:t>ning gäller får inte avse längre tid än två</w:t>
      </w:r>
      <w:r w:rsidRPr="00A208E5">
        <w:rPr>
          <w:rFonts w:ascii="Cambria" w:hAnsi="Cambria"/>
          <w:color w:val="000000"/>
        </w:rPr>
        <w:t xml:space="preserve"> </w:t>
      </w:r>
      <w:r>
        <w:rPr>
          <w:rFonts w:ascii="Cambria" w:hAnsi="Cambria"/>
          <w:color w:val="000000"/>
        </w:rPr>
        <w:t xml:space="preserve">veckor. </w:t>
      </w:r>
      <w:r w:rsidRPr="00507B46">
        <w:rPr>
          <w:rFonts w:ascii="Cambria" w:hAnsi="Cambria"/>
        </w:rPr>
        <w:t xml:space="preserve">Arbetsmarknadsnämnden får besluta att förlänga avstängningen om syftet med en kortare avstängningstid inte har uppnåtts eller om det av någon annan anledning bedöms som nödvändigt med hänsyn till elevens uppträdande. </w:t>
      </w:r>
      <w:r w:rsidRPr="00507B46">
        <w:rPr>
          <w:rFonts w:ascii="Cambria" w:hAnsi="Cambria"/>
          <w:color w:val="000000"/>
        </w:rPr>
        <w:t>(</w:t>
      </w:r>
      <w:r w:rsidRPr="00507B46">
        <w:rPr>
          <w:rFonts w:ascii="Cambria" w:hAnsi="Cambria"/>
        </w:rPr>
        <w:t>Ett beslut om avstängning får inte avse längre tid än återstoden av pågående kalenderhalvår och tre ytterligare kalenderhalvår.)</w:t>
      </w:r>
    </w:p>
    <w:p w14:paraId="7B0F3529" w14:textId="77777777" w:rsidR="00ED541B" w:rsidRPr="00817031" w:rsidRDefault="00ED541B" w:rsidP="00B25A90">
      <w:pPr>
        <w:spacing w:after="120"/>
        <w:rPr>
          <w:rFonts w:ascii="Cambria" w:hAnsi="Cambria"/>
          <w:b/>
          <w:sz w:val="24"/>
          <w:szCs w:val="24"/>
        </w:rPr>
      </w:pPr>
      <w:r w:rsidRPr="00817031">
        <w:rPr>
          <w:rFonts w:ascii="Cambria" w:hAnsi="Cambria"/>
          <w:b/>
          <w:sz w:val="24"/>
          <w:szCs w:val="24"/>
        </w:rPr>
        <w:t>Dessutom gäller följande</w:t>
      </w:r>
      <w:r w:rsidR="00381EB8">
        <w:rPr>
          <w:rFonts w:ascii="Cambria" w:hAnsi="Cambria"/>
          <w:b/>
          <w:sz w:val="24"/>
          <w:szCs w:val="24"/>
        </w:rPr>
        <w:t xml:space="preserve"> generella regler</w:t>
      </w:r>
      <w:r w:rsidRPr="00817031">
        <w:rPr>
          <w:rFonts w:ascii="Cambria" w:hAnsi="Cambria"/>
          <w:b/>
          <w:sz w:val="24"/>
          <w:szCs w:val="24"/>
        </w:rPr>
        <w:t>:</w:t>
      </w:r>
    </w:p>
    <w:p w14:paraId="11776E58" w14:textId="77777777" w:rsidR="008A3C9A" w:rsidRPr="00817031" w:rsidRDefault="008A3C9A" w:rsidP="008A3C9A">
      <w:pPr>
        <w:numPr>
          <w:ilvl w:val="0"/>
          <w:numId w:val="12"/>
        </w:numPr>
        <w:spacing w:after="160"/>
        <w:rPr>
          <w:rFonts w:ascii="Cambria" w:hAnsi="Cambria"/>
          <w:sz w:val="24"/>
          <w:szCs w:val="24"/>
        </w:rPr>
      </w:pPr>
      <w:r w:rsidRPr="00817031">
        <w:rPr>
          <w:rFonts w:ascii="Cambria" w:hAnsi="Cambria"/>
          <w:sz w:val="24"/>
          <w:szCs w:val="24"/>
        </w:rPr>
        <w:t>Alla gärningar som misstänks vara brottsliga anmäls till polisen</w:t>
      </w:r>
      <w:r w:rsidR="00B25A90">
        <w:rPr>
          <w:rFonts w:ascii="Cambria" w:hAnsi="Cambria"/>
          <w:sz w:val="24"/>
          <w:szCs w:val="24"/>
        </w:rPr>
        <w:t>.</w:t>
      </w:r>
    </w:p>
    <w:p w14:paraId="2DD0D09B" w14:textId="77777777" w:rsidR="004F126A" w:rsidRDefault="008A3C9A" w:rsidP="00BE70AE">
      <w:pPr>
        <w:numPr>
          <w:ilvl w:val="0"/>
          <w:numId w:val="12"/>
        </w:numPr>
        <w:spacing w:after="160"/>
        <w:rPr>
          <w:rFonts w:ascii="Cambria" w:hAnsi="Cambria"/>
          <w:sz w:val="24"/>
          <w:szCs w:val="24"/>
        </w:rPr>
      </w:pPr>
      <w:r w:rsidRPr="00817031">
        <w:rPr>
          <w:rFonts w:ascii="Cambria" w:hAnsi="Cambria"/>
          <w:sz w:val="24"/>
          <w:szCs w:val="24"/>
        </w:rPr>
        <w:t>Alla händelser som inneburit allvarlig fara för liv eller hälsa anmäls till Arbetsmiljöverket</w:t>
      </w:r>
      <w:r w:rsidR="00B25A90">
        <w:rPr>
          <w:rFonts w:ascii="Cambria" w:hAnsi="Cambria"/>
          <w:sz w:val="24"/>
          <w:szCs w:val="24"/>
        </w:rPr>
        <w:t>.</w:t>
      </w:r>
    </w:p>
    <w:p w14:paraId="20F1A249" w14:textId="5C18C251" w:rsidR="00CC5BE0" w:rsidRPr="00CC5BE0" w:rsidRDefault="002745A4" w:rsidP="00CC5BE0">
      <w:pPr>
        <w:pStyle w:val="Normalwebb"/>
        <w:tabs>
          <w:tab w:val="left" w:pos="4820"/>
        </w:tabs>
        <w:spacing w:before="0" w:beforeAutospacing="0" w:after="60" w:afterAutospacing="0" w:line="276" w:lineRule="auto"/>
        <w:rPr>
          <w:rFonts w:ascii="Cambria" w:hAnsi="Cambria"/>
          <w:b/>
        </w:rPr>
      </w:pPr>
      <w:r>
        <w:rPr>
          <w:rFonts w:ascii="Cambria" w:hAnsi="Cambria"/>
          <w:b/>
          <w:color w:val="000000"/>
        </w:rPr>
        <w:t>Kontak</w:t>
      </w:r>
      <w:r w:rsidR="00A32A32">
        <w:rPr>
          <w:rFonts w:ascii="Cambria" w:hAnsi="Cambria"/>
          <w:b/>
          <w:color w:val="000000"/>
        </w:rPr>
        <w:t>tuppgifter rektorer</w:t>
      </w:r>
      <w:r w:rsidR="00120190">
        <w:rPr>
          <w:rFonts w:ascii="Cambria" w:hAnsi="Cambria"/>
          <w:b/>
          <w:color w:val="000000"/>
        </w:rPr>
        <w:t xml:space="preserve"> </w:t>
      </w:r>
      <w:r w:rsidR="00BE0FC7">
        <w:rPr>
          <w:rFonts w:ascii="Cambria" w:hAnsi="Cambria"/>
          <w:b/>
          <w:color w:val="000000"/>
        </w:rPr>
        <w:t xml:space="preserve">och biträdande rektor </w:t>
      </w:r>
      <w:r w:rsidR="00120190">
        <w:rPr>
          <w:rFonts w:ascii="Cambria" w:hAnsi="Cambria"/>
          <w:b/>
          <w:color w:val="000000"/>
        </w:rPr>
        <w:t>Komvux Helsingborg</w:t>
      </w:r>
      <w:r w:rsidR="00CC5BE0">
        <w:rPr>
          <w:rFonts w:ascii="Cambria" w:hAnsi="Cambria"/>
        </w:rPr>
        <w:tab/>
      </w:r>
    </w:p>
    <w:p w14:paraId="6B3503A4" w14:textId="05BA58E0" w:rsidR="00294D83" w:rsidRDefault="00D10981" w:rsidP="003E41BA">
      <w:pPr>
        <w:pStyle w:val="Normalwebb"/>
        <w:tabs>
          <w:tab w:val="left" w:pos="2268"/>
          <w:tab w:val="left" w:pos="4253"/>
        </w:tabs>
        <w:spacing w:before="0" w:beforeAutospacing="0" w:after="0" w:afterAutospacing="0"/>
        <w:ind w:right="-567"/>
        <w:rPr>
          <w:rFonts w:ascii="Cambria" w:hAnsi="Cambria"/>
          <w:color w:val="000000" w:themeColor="text1"/>
          <w:lang w:val="en-US"/>
        </w:rPr>
      </w:pPr>
      <w:r w:rsidRPr="00D10981">
        <w:rPr>
          <w:rFonts w:ascii="Cambria" w:hAnsi="Cambria"/>
          <w:color w:val="000000" w:themeColor="text1"/>
          <w:lang w:val="en-US"/>
        </w:rPr>
        <w:lastRenderedPageBreak/>
        <w:t>Andreas Olsson</w:t>
      </w:r>
      <w:r w:rsidRPr="00D10981">
        <w:rPr>
          <w:rFonts w:ascii="Cambria" w:hAnsi="Cambria"/>
          <w:color w:val="000000" w:themeColor="text1"/>
          <w:lang w:val="en-US"/>
        </w:rPr>
        <w:tab/>
        <w:t>07</w:t>
      </w:r>
      <w:r>
        <w:rPr>
          <w:rFonts w:ascii="Cambria" w:hAnsi="Cambria"/>
          <w:color w:val="000000" w:themeColor="text1"/>
          <w:lang w:val="en-US"/>
        </w:rPr>
        <w:t>0-813 75 02</w:t>
      </w:r>
      <w:r w:rsidRPr="00D10981">
        <w:rPr>
          <w:rFonts w:ascii="Cambria" w:hAnsi="Cambria"/>
          <w:color w:val="000000" w:themeColor="text1"/>
          <w:lang w:val="en-US"/>
        </w:rPr>
        <w:tab/>
      </w:r>
      <w:hyperlink r:id="rId12" w:history="1">
        <w:r w:rsidRPr="00D10981">
          <w:rPr>
            <w:rStyle w:val="Hyperlnk"/>
            <w:rFonts w:ascii="Cambria" w:hAnsi="Cambria"/>
            <w:lang w:val="en-US"/>
          </w:rPr>
          <w:t>andreas.olsson3@helsingborg.se</w:t>
        </w:r>
      </w:hyperlink>
      <w:r w:rsidRPr="00D10981">
        <w:rPr>
          <w:rFonts w:ascii="Cambria" w:hAnsi="Cambria"/>
          <w:color w:val="000000" w:themeColor="text1"/>
          <w:lang w:val="en-US"/>
        </w:rPr>
        <w:t xml:space="preserve"> </w:t>
      </w:r>
    </w:p>
    <w:p w14:paraId="7E1E14F7" w14:textId="10C6DE78" w:rsidR="00BE0FC7" w:rsidRDefault="00BE0FC7" w:rsidP="003E41BA">
      <w:pPr>
        <w:pStyle w:val="Normalwebb"/>
        <w:tabs>
          <w:tab w:val="left" w:pos="2268"/>
          <w:tab w:val="left" w:pos="4253"/>
        </w:tabs>
        <w:spacing w:before="0" w:beforeAutospacing="0" w:after="0" w:afterAutospacing="0"/>
        <w:ind w:right="-567"/>
        <w:rPr>
          <w:rFonts w:ascii="Cambria" w:hAnsi="Cambria"/>
          <w:color w:val="000000" w:themeColor="text1"/>
        </w:rPr>
      </w:pPr>
      <w:r w:rsidRPr="00BE0FC7">
        <w:rPr>
          <w:rFonts w:ascii="Cambria" w:hAnsi="Cambria"/>
          <w:color w:val="000000" w:themeColor="text1"/>
        </w:rPr>
        <w:t>Åse Lundén-Welden</w:t>
      </w:r>
      <w:r w:rsidRPr="00BE0FC7">
        <w:rPr>
          <w:rFonts w:ascii="Cambria" w:hAnsi="Cambria"/>
          <w:color w:val="000000" w:themeColor="text1"/>
        </w:rPr>
        <w:tab/>
        <w:t>072-394 91 38</w:t>
      </w:r>
      <w:r w:rsidRPr="00BE0FC7">
        <w:rPr>
          <w:rFonts w:ascii="Cambria" w:hAnsi="Cambria"/>
          <w:color w:val="000000" w:themeColor="text1"/>
        </w:rPr>
        <w:tab/>
      </w:r>
      <w:hyperlink r:id="rId13" w:history="1">
        <w:r w:rsidRPr="00D2628E">
          <w:rPr>
            <w:rStyle w:val="Hyperlnk"/>
            <w:rFonts w:ascii="Cambria" w:hAnsi="Cambria"/>
          </w:rPr>
          <w:t>ase.lunden-welden@helsingborg.se</w:t>
        </w:r>
      </w:hyperlink>
      <w:r>
        <w:rPr>
          <w:rFonts w:ascii="Cambria" w:hAnsi="Cambria"/>
          <w:color w:val="000000" w:themeColor="text1"/>
        </w:rPr>
        <w:t xml:space="preserve"> </w:t>
      </w:r>
    </w:p>
    <w:p w14:paraId="29F8B1B3" w14:textId="40A1AB4D" w:rsidR="00920EB4" w:rsidRPr="000B73C6" w:rsidRDefault="00920EB4" w:rsidP="003E41BA">
      <w:pPr>
        <w:pStyle w:val="Normalwebb"/>
        <w:tabs>
          <w:tab w:val="left" w:pos="2268"/>
          <w:tab w:val="left" w:pos="4253"/>
        </w:tabs>
        <w:spacing w:before="0" w:beforeAutospacing="0" w:after="0" w:afterAutospacing="0"/>
        <w:ind w:right="-567"/>
        <w:rPr>
          <w:rFonts w:ascii="Cambria" w:hAnsi="Cambria"/>
          <w:b/>
          <w:color w:val="000000"/>
          <w:sz w:val="28"/>
          <w:szCs w:val="28"/>
        </w:rPr>
      </w:pPr>
      <w:r w:rsidRPr="000B73C6">
        <w:rPr>
          <w:rFonts w:ascii="Cambria" w:hAnsi="Cambria"/>
          <w:color w:val="000000" w:themeColor="text1"/>
        </w:rPr>
        <w:t>Olof Jensén</w:t>
      </w:r>
      <w:r w:rsidRPr="000B73C6">
        <w:rPr>
          <w:rFonts w:ascii="Cambria" w:hAnsi="Cambria"/>
          <w:color w:val="000000" w:themeColor="text1"/>
        </w:rPr>
        <w:tab/>
      </w:r>
      <w:r w:rsidR="000B73C6" w:rsidRPr="000B73C6">
        <w:rPr>
          <w:rFonts w:ascii="Cambria" w:hAnsi="Cambria"/>
          <w:color w:val="000000" w:themeColor="text1"/>
        </w:rPr>
        <w:t>073-851 29</w:t>
      </w:r>
      <w:r w:rsidR="000B73C6">
        <w:rPr>
          <w:rFonts w:ascii="Cambria" w:hAnsi="Cambria"/>
          <w:color w:val="000000" w:themeColor="text1"/>
        </w:rPr>
        <w:t xml:space="preserve"> </w:t>
      </w:r>
      <w:r w:rsidR="000B73C6" w:rsidRPr="000B73C6">
        <w:rPr>
          <w:rFonts w:ascii="Cambria" w:hAnsi="Cambria"/>
          <w:color w:val="000000" w:themeColor="text1"/>
        </w:rPr>
        <w:t>01</w:t>
      </w:r>
      <w:r w:rsidRPr="000B73C6">
        <w:rPr>
          <w:rFonts w:ascii="Cambria" w:hAnsi="Cambria"/>
          <w:color w:val="000000" w:themeColor="text1"/>
        </w:rPr>
        <w:tab/>
      </w:r>
      <w:hyperlink r:id="rId14" w:history="1">
        <w:r w:rsidRPr="000B73C6">
          <w:rPr>
            <w:rStyle w:val="Hyperlnk"/>
            <w:rFonts w:ascii="Cambria" w:hAnsi="Cambria"/>
          </w:rPr>
          <w:t>olof.jensen@helsingborg.se</w:t>
        </w:r>
      </w:hyperlink>
      <w:r w:rsidRPr="000B73C6">
        <w:rPr>
          <w:rFonts w:ascii="Cambria" w:hAnsi="Cambria"/>
          <w:color w:val="000000" w:themeColor="text1"/>
        </w:rPr>
        <w:t xml:space="preserve"> </w:t>
      </w:r>
    </w:p>
    <w:p w14:paraId="6BD9974C" w14:textId="77777777" w:rsidR="00294D83" w:rsidRPr="000B73C6" w:rsidRDefault="00294D83" w:rsidP="001D5CC9">
      <w:pPr>
        <w:pStyle w:val="Normalwebb"/>
        <w:tabs>
          <w:tab w:val="left" w:pos="2268"/>
          <w:tab w:val="left" w:pos="4253"/>
        </w:tabs>
        <w:spacing w:before="0" w:beforeAutospacing="0" w:after="160" w:afterAutospacing="0"/>
        <w:ind w:right="-567"/>
        <w:rPr>
          <w:rFonts w:ascii="Cambria" w:hAnsi="Cambria"/>
          <w:b/>
          <w:color w:val="000000"/>
          <w:sz w:val="28"/>
          <w:szCs w:val="28"/>
        </w:rPr>
      </w:pPr>
    </w:p>
    <w:p w14:paraId="02053C6C" w14:textId="77777777" w:rsidR="00DA3B6C" w:rsidRPr="000B73C6" w:rsidRDefault="00DA3B6C" w:rsidP="001D5CC9">
      <w:pPr>
        <w:pStyle w:val="Normalwebb"/>
        <w:tabs>
          <w:tab w:val="left" w:pos="2268"/>
          <w:tab w:val="left" w:pos="4253"/>
        </w:tabs>
        <w:spacing w:before="0" w:beforeAutospacing="0" w:after="160" w:afterAutospacing="0"/>
        <w:ind w:right="-567"/>
        <w:rPr>
          <w:rFonts w:ascii="Cambria" w:hAnsi="Cambria"/>
          <w:b/>
          <w:color w:val="000000"/>
          <w:sz w:val="28"/>
          <w:szCs w:val="28"/>
        </w:rPr>
      </w:pPr>
    </w:p>
    <w:p w14:paraId="158E2E08" w14:textId="17891C09" w:rsidR="00307C64" w:rsidRPr="001D5CC9" w:rsidRDefault="00A77E94" w:rsidP="001D5CC9">
      <w:pPr>
        <w:pStyle w:val="Normalwebb"/>
        <w:tabs>
          <w:tab w:val="left" w:pos="2268"/>
          <w:tab w:val="left" w:pos="4253"/>
        </w:tabs>
        <w:spacing w:before="0" w:beforeAutospacing="0" w:after="160" w:afterAutospacing="0"/>
        <w:ind w:right="-567"/>
        <w:rPr>
          <w:rFonts w:ascii="Cambria" w:hAnsi="Cambria"/>
          <w:color w:val="000000" w:themeColor="text1"/>
        </w:rPr>
      </w:pPr>
      <w:r>
        <w:rPr>
          <w:rFonts w:ascii="Cambria" w:hAnsi="Cambria"/>
          <w:b/>
          <w:color w:val="000000"/>
          <w:sz w:val="28"/>
          <w:szCs w:val="28"/>
        </w:rPr>
        <w:t>B</w:t>
      </w:r>
      <w:r w:rsidR="00307C64">
        <w:rPr>
          <w:rFonts w:ascii="Cambria" w:hAnsi="Cambria"/>
          <w:b/>
          <w:color w:val="000000"/>
          <w:sz w:val="28"/>
          <w:szCs w:val="28"/>
        </w:rPr>
        <w:t>ilaga 1</w:t>
      </w:r>
    </w:p>
    <w:p w14:paraId="0A88A048" w14:textId="77777777" w:rsidR="00307C64" w:rsidRPr="00496969" w:rsidRDefault="00307C64" w:rsidP="002969D6">
      <w:pPr>
        <w:pStyle w:val="Normalwebb"/>
        <w:suppressAutoHyphens/>
        <w:spacing w:before="0" w:beforeAutospacing="0" w:after="200" w:afterAutospacing="0"/>
        <w:rPr>
          <w:rFonts w:ascii="Cambria" w:hAnsi="Cambria"/>
          <w:color w:val="000000"/>
        </w:rPr>
      </w:pPr>
      <w:r w:rsidRPr="00496969">
        <w:rPr>
          <w:rFonts w:ascii="Cambria" w:hAnsi="Cambria"/>
          <w:color w:val="000000"/>
        </w:rPr>
        <w:t xml:space="preserve">Denna plan </w:t>
      </w:r>
      <w:r>
        <w:rPr>
          <w:rFonts w:ascii="Cambria" w:hAnsi="Cambria"/>
          <w:color w:val="000000"/>
        </w:rPr>
        <w:t>är öv</w:t>
      </w:r>
      <w:r w:rsidR="00A32A32">
        <w:rPr>
          <w:rFonts w:ascii="Cambria" w:hAnsi="Cambria"/>
          <w:color w:val="000000"/>
        </w:rPr>
        <w:t>ergripande för Komvux Helsingborg</w:t>
      </w:r>
      <w:r>
        <w:rPr>
          <w:rFonts w:ascii="Cambria" w:hAnsi="Cambria"/>
          <w:color w:val="000000"/>
        </w:rPr>
        <w:t xml:space="preserve">. Planen </w:t>
      </w:r>
      <w:r w:rsidRPr="00496969">
        <w:rPr>
          <w:rFonts w:ascii="Cambria" w:hAnsi="Cambria"/>
          <w:color w:val="000000"/>
        </w:rPr>
        <w:t>syftar till att främja elevers lika rättigheter oavsett kön, könsidentitet eller uttryck, etnisk tillhörighet, religion eller annan trosuppfattning, funktionsnedsättning, sexuell läggning eller ålder.</w:t>
      </w:r>
    </w:p>
    <w:p w14:paraId="3679A68D" w14:textId="77777777" w:rsidR="00307C64" w:rsidRPr="00294D83" w:rsidRDefault="00307C64" w:rsidP="00294D83">
      <w:pPr>
        <w:pStyle w:val="Normalwebb"/>
        <w:suppressAutoHyphens/>
        <w:spacing w:before="0" w:beforeAutospacing="0" w:after="200" w:afterAutospacing="0"/>
        <w:ind w:right="-142"/>
        <w:rPr>
          <w:rFonts w:ascii="Cambria" w:hAnsi="Cambria"/>
        </w:rPr>
      </w:pPr>
      <w:r>
        <w:rPr>
          <w:rFonts w:ascii="Cambria" w:hAnsi="Cambria"/>
          <w:color w:val="000000"/>
        </w:rPr>
        <w:t>V</w:t>
      </w:r>
      <w:r w:rsidRPr="00496969">
        <w:rPr>
          <w:rFonts w:ascii="Cambria" w:hAnsi="Cambria"/>
          <w:color w:val="000000"/>
        </w:rPr>
        <w:t>uxenutbildningen arbetar med att främja och förebygga, upptäcka, utreda och åtgärda alla former av trakasserier, diskrimine</w:t>
      </w:r>
      <w:r>
        <w:rPr>
          <w:rFonts w:ascii="Cambria" w:hAnsi="Cambria"/>
          <w:color w:val="000000"/>
        </w:rPr>
        <w:t xml:space="preserve">ring och kränkande behandling. </w:t>
      </w:r>
      <w:r w:rsidRPr="00496969">
        <w:rPr>
          <w:rFonts w:ascii="Cambria" w:hAnsi="Cambria"/>
          <w:color w:val="000000"/>
        </w:rPr>
        <w:t>Detta</w:t>
      </w:r>
      <w:r w:rsidR="006C488A">
        <w:rPr>
          <w:rFonts w:ascii="Cambria" w:hAnsi="Cambria"/>
          <w:color w:val="000000"/>
        </w:rPr>
        <w:t xml:space="preserve"> regleras i Diskrimineringslag</w:t>
      </w:r>
      <w:r w:rsidRPr="00496969">
        <w:rPr>
          <w:rFonts w:ascii="Cambria" w:hAnsi="Cambria"/>
          <w:color w:val="000000"/>
        </w:rPr>
        <w:t xml:space="preserve"> (SFS 2008:567) (ändring</w:t>
      </w:r>
      <w:r w:rsidR="004827D3">
        <w:rPr>
          <w:rFonts w:ascii="Cambria" w:hAnsi="Cambria"/>
          <w:color w:val="000000"/>
        </w:rPr>
        <w:t>ar beslutade i lag 2014:958),</w:t>
      </w:r>
      <w:r w:rsidR="006C488A">
        <w:rPr>
          <w:rFonts w:ascii="Cambria" w:hAnsi="Cambria"/>
          <w:color w:val="000000"/>
        </w:rPr>
        <w:t xml:space="preserve"> Skollag</w:t>
      </w:r>
      <w:r w:rsidRPr="00496969">
        <w:rPr>
          <w:rFonts w:ascii="Cambria" w:hAnsi="Cambria"/>
          <w:color w:val="000000"/>
        </w:rPr>
        <w:t xml:space="preserve"> (SFS 2010:800 6 kap.)</w:t>
      </w:r>
      <w:r w:rsidR="00D725E8">
        <w:rPr>
          <w:rFonts w:ascii="Cambria" w:hAnsi="Cambria"/>
          <w:color w:val="000000"/>
        </w:rPr>
        <w:t xml:space="preserve"> </w:t>
      </w:r>
      <w:r w:rsidR="004827D3">
        <w:rPr>
          <w:rFonts w:ascii="Cambria" w:hAnsi="Cambria"/>
          <w:color w:val="000000"/>
        </w:rPr>
        <w:t>och</w:t>
      </w:r>
      <w:r w:rsidR="000D5D6C">
        <w:rPr>
          <w:rFonts w:ascii="Cambria" w:hAnsi="Cambria"/>
          <w:color w:val="000000"/>
        </w:rPr>
        <w:t xml:space="preserve"> i </w:t>
      </w:r>
      <w:r w:rsidR="00D725E8">
        <w:rPr>
          <w:rFonts w:ascii="Cambria" w:hAnsi="Cambria"/>
          <w:color w:val="000000"/>
        </w:rPr>
        <w:t>Lag (</w:t>
      </w:r>
      <w:r w:rsidR="006C488A">
        <w:rPr>
          <w:rFonts w:ascii="Cambria" w:hAnsi="Cambria"/>
          <w:color w:val="000000"/>
        </w:rPr>
        <w:t>2009:128) om y</w:t>
      </w:r>
      <w:r>
        <w:rPr>
          <w:rFonts w:ascii="Cambria" w:hAnsi="Cambria"/>
          <w:color w:val="000000"/>
        </w:rPr>
        <w:t>rkes</w:t>
      </w:r>
      <w:r w:rsidR="002969D6">
        <w:rPr>
          <w:rFonts w:ascii="Cambria" w:hAnsi="Cambria"/>
          <w:color w:val="000000"/>
        </w:rPr>
        <w:softHyphen/>
      </w:r>
      <w:r>
        <w:rPr>
          <w:rFonts w:ascii="Cambria" w:hAnsi="Cambria"/>
          <w:color w:val="000000"/>
        </w:rPr>
        <w:t>högskolan.</w:t>
      </w:r>
    </w:p>
    <w:p w14:paraId="73F73221" w14:textId="77777777" w:rsidR="00307C64" w:rsidRPr="004D5846" w:rsidRDefault="00307C64" w:rsidP="002F06E5">
      <w:pPr>
        <w:pStyle w:val="Rubrik2"/>
        <w:spacing w:after="60"/>
      </w:pPr>
      <w:r w:rsidRPr="005910AC">
        <w:t xml:space="preserve">Definitioner och </w:t>
      </w:r>
      <w:r w:rsidRPr="004D5846">
        <w:t xml:space="preserve">begrepp </w:t>
      </w:r>
    </w:p>
    <w:p w14:paraId="6D4B240E" w14:textId="77777777" w:rsidR="00307C64" w:rsidRPr="00294D83" w:rsidRDefault="00307C64" w:rsidP="00294D83">
      <w:pPr>
        <w:pStyle w:val="Normalwebb"/>
        <w:suppressAutoHyphens/>
        <w:spacing w:before="0" w:beforeAutospacing="0" w:after="200" w:afterAutospacing="0"/>
        <w:ind w:right="-142"/>
        <w:rPr>
          <w:rFonts w:ascii="Cambria" w:hAnsi="Cambria"/>
          <w:color w:val="000000"/>
        </w:rPr>
      </w:pPr>
      <w:r w:rsidRPr="00496969">
        <w:rPr>
          <w:rFonts w:ascii="Cambria" w:hAnsi="Cambria"/>
          <w:color w:val="000000"/>
        </w:rPr>
        <w:t>Att någon i en likartad situation blir sämre behandlad än någon annan (miss</w:t>
      </w:r>
      <w:r w:rsidR="002969D6">
        <w:rPr>
          <w:rFonts w:ascii="Cambria" w:hAnsi="Cambria"/>
          <w:color w:val="000000"/>
        </w:rPr>
        <w:softHyphen/>
      </w:r>
      <w:r w:rsidRPr="00496969">
        <w:rPr>
          <w:rFonts w:ascii="Cambria" w:hAnsi="Cambria"/>
          <w:color w:val="000000"/>
        </w:rPr>
        <w:t xml:space="preserve">gynnad) innebär diskriminering om det har samband med någon av de sju lagskyddade diskrimineringsgrunderna. Diskrimineringsgrunderna som har ett skydd i lagen är kön, könsöverskridande identitet eller uttryck, etnisk tillhörighet, religion eller annan trosuppfattning, funktionsnedsättning, sexuell läggning och ålder. </w:t>
      </w:r>
    </w:p>
    <w:p w14:paraId="76B327E4" w14:textId="77777777" w:rsidR="00307C64" w:rsidRPr="004D5846" w:rsidRDefault="00307C64" w:rsidP="004D5846">
      <w:pPr>
        <w:pStyle w:val="Normalwebb"/>
        <w:spacing w:before="0" w:beforeAutospacing="0" w:after="200" w:afterAutospacing="0"/>
        <w:rPr>
          <w:rFonts w:ascii="Cambria" w:hAnsi="Cambria"/>
          <w:b/>
          <w:color w:val="000000"/>
          <w:sz w:val="28"/>
          <w:szCs w:val="28"/>
        </w:rPr>
      </w:pPr>
      <w:r w:rsidRPr="004D5846">
        <w:rPr>
          <w:rFonts w:ascii="Cambria" w:hAnsi="Cambria"/>
          <w:b/>
          <w:color w:val="000000"/>
          <w:sz w:val="28"/>
          <w:szCs w:val="28"/>
        </w:rPr>
        <w:t>Diskrimineringsombudsmannens förklaring till diskrimineringsgrunderna</w:t>
      </w:r>
    </w:p>
    <w:p w14:paraId="520E4AF1" w14:textId="77777777" w:rsidR="00307C64" w:rsidRDefault="00307C64" w:rsidP="002969D6">
      <w:pPr>
        <w:pStyle w:val="Normalwebb"/>
        <w:suppressAutoHyphens/>
        <w:spacing w:before="0" w:beforeAutospacing="0" w:after="200" w:afterAutospacing="0"/>
        <w:rPr>
          <w:rFonts w:ascii="Cambria" w:hAnsi="Cambria"/>
        </w:rPr>
      </w:pPr>
      <w:r w:rsidRPr="002363DA">
        <w:rPr>
          <w:rStyle w:val="Rubrik3Char"/>
          <w:bCs w:val="0"/>
          <w:color w:val="000000" w:themeColor="text1"/>
          <w:szCs w:val="26"/>
          <w:lang w:eastAsia="en-US"/>
        </w:rPr>
        <w:t>Kön</w:t>
      </w:r>
      <w:r>
        <w:rPr>
          <w:rFonts w:ascii="Cambria" w:hAnsi="Cambria"/>
        </w:rPr>
        <w:br/>
      </w:r>
      <w:r w:rsidRPr="00DD39EF">
        <w:rPr>
          <w:rFonts w:ascii="Cambria" w:hAnsi="Cambria"/>
        </w:rPr>
        <w:t>Begreppet kön innebär att någon är kvinna eller man. Förbudet mot köns</w:t>
      </w:r>
      <w:r w:rsidR="002969D6">
        <w:rPr>
          <w:rFonts w:ascii="Cambria" w:hAnsi="Cambria"/>
        </w:rPr>
        <w:softHyphen/>
      </w:r>
      <w:r w:rsidRPr="00DD39EF">
        <w:rPr>
          <w:rFonts w:ascii="Cambria" w:hAnsi="Cambria"/>
        </w:rPr>
        <w:t>diskriminering omfattar också personer som planerar att ändra eller har ändrat sin könstillhörighet.</w:t>
      </w:r>
    </w:p>
    <w:p w14:paraId="095DD5CC" w14:textId="77777777" w:rsidR="001D5CC9" w:rsidRDefault="00307C64" w:rsidP="001D5CC9">
      <w:pPr>
        <w:pStyle w:val="Normalwebb"/>
        <w:suppressAutoHyphens/>
        <w:spacing w:before="0" w:beforeAutospacing="0" w:after="200" w:afterAutospacing="0"/>
        <w:rPr>
          <w:rFonts w:ascii="Cambria" w:hAnsi="Cambria"/>
        </w:rPr>
      </w:pPr>
      <w:r w:rsidRPr="002363DA">
        <w:rPr>
          <w:rStyle w:val="Rubrik3Char"/>
          <w:bCs w:val="0"/>
          <w:color w:val="000000" w:themeColor="text1"/>
          <w:szCs w:val="26"/>
          <w:lang w:eastAsia="en-US"/>
        </w:rPr>
        <w:t>Könsöverskridande identitet eller uttryck</w:t>
      </w:r>
      <w:r w:rsidRPr="00085F51">
        <w:rPr>
          <w:rStyle w:val="Rubrik3Char"/>
        </w:rPr>
        <w:br/>
      </w:r>
      <w:r w:rsidRPr="00DD39EF">
        <w:rPr>
          <w:rFonts w:ascii="Cambria" w:hAnsi="Cambria"/>
        </w:rPr>
        <w:t>Med könsöverskridande identitet eller uttryck avses att någon inte definierar sig som kvinna eller man eller genom sin klädsel (eller på annat) sätt ger uttryck för att tillhöra ett annat kön. Begreppet omfattar dels en persons mentala eller självupplevda könsbild, dels hur någon uttrycker det som kan kallas personens sociala kön, till exempel genom kläder, kroppsspråk, smink eller frisyr.</w:t>
      </w:r>
    </w:p>
    <w:p w14:paraId="6FDFA934" w14:textId="77777777" w:rsidR="001D5CC9" w:rsidRDefault="00307C64" w:rsidP="001D5CC9">
      <w:pPr>
        <w:pStyle w:val="Normalwebb"/>
        <w:suppressAutoHyphens/>
        <w:spacing w:before="0" w:beforeAutospacing="0" w:after="200" w:afterAutospacing="0"/>
        <w:rPr>
          <w:rFonts w:ascii="Cambria" w:hAnsi="Cambria"/>
          <w:color w:val="000000"/>
        </w:rPr>
      </w:pPr>
      <w:r w:rsidRPr="00B72C90">
        <w:rPr>
          <w:rStyle w:val="Rubrik3Char"/>
        </w:rPr>
        <w:lastRenderedPageBreak/>
        <w:t>Etnisk tillhörighet</w:t>
      </w:r>
      <w:r w:rsidRPr="00CA499D">
        <w:rPr>
          <w:rStyle w:val="Rubrik3Char"/>
        </w:rPr>
        <w:br/>
      </w:r>
      <w:r w:rsidRPr="00B72C90">
        <w:rPr>
          <w:rFonts w:ascii="Cambria" w:hAnsi="Cambria"/>
          <w:color w:val="000000"/>
        </w:rPr>
        <w:t>Med etnisk tillhörighet menas en individs nationella och etniska ursprung, hudfärg eller annat liknande förhållande. Nationellt ursprung betyder att personer har samma nationstillhörighet, som till exempel finländare, polacker eller svenskar. Etniskt ursprung innebär att personer har ett relativt enhetligt kulturmönster. Som exempel kan nämnas att en person tillhör någon av de nationella minoriteterna såsom samer och romer. Alla människor har en eller flera etniska tillhörigheter. Alla kan därför bli utsatta för etnisk diskriminering.</w:t>
      </w:r>
    </w:p>
    <w:p w14:paraId="726B35A3" w14:textId="77777777" w:rsidR="00825952" w:rsidRDefault="00307C64" w:rsidP="00825952">
      <w:pPr>
        <w:pStyle w:val="Normalwebb"/>
        <w:suppressAutoHyphens/>
        <w:spacing w:before="0" w:beforeAutospacing="0" w:after="120" w:afterAutospacing="0"/>
        <w:rPr>
          <w:rFonts w:ascii="Cambria" w:hAnsi="Cambria"/>
          <w:color w:val="000000"/>
        </w:rPr>
      </w:pPr>
      <w:r w:rsidRPr="00B72C90">
        <w:rPr>
          <w:rStyle w:val="Rubrik3Char"/>
        </w:rPr>
        <w:t>Religion eller annan trosuppfattning</w:t>
      </w:r>
      <w:r w:rsidRPr="00CA499D">
        <w:rPr>
          <w:rStyle w:val="Rubrik3Char"/>
        </w:rPr>
        <w:br/>
      </w:r>
      <w:r w:rsidRPr="00B72C90">
        <w:rPr>
          <w:rFonts w:ascii="Cambria" w:hAnsi="Cambria"/>
          <w:color w:val="000000"/>
        </w:rPr>
        <w:t>Med religion avses religiösa åskådningar som exempelvis hinduism, juden</w:t>
      </w:r>
      <w:r w:rsidR="002969D6">
        <w:rPr>
          <w:rFonts w:ascii="Cambria" w:hAnsi="Cambria"/>
          <w:color w:val="000000"/>
        </w:rPr>
        <w:softHyphen/>
      </w:r>
      <w:r w:rsidRPr="00B72C90">
        <w:rPr>
          <w:rFonts w:ascii="Cambria" w:hAnsi="Cambria"/>
          <w:color w:val="000000"/>
        </w:rPr>
        <w:t>dom, kristendom och islam. Annan trosuppfattning innefattar sådana över</w:t>
      </w:r>
      <w:r w:rsidR="002969D6">
        <w:rPr>
          <w:rFonts w:ascii="Cambria" w:hAnsi="Cambria"/>
          <w:color w:val="000000"/>
        </w:rPr>
        <w:softHyphen/>
      </w:r>
      <w:r w:rsidRPr="00B72C90">
        <w:rPr>
          <w:rFonts w:ascii="Cambria" w:hAnsi="Cambria"/>
          <w:color w:val="000000"/>
        </w:rPr>
        <w:t>tygelser som har sin grund i eller samband med en religiös åskådning, till exempel buddism, ateism och agnosticism.</w:t>
      </w:r>
    </w:p>
    <w:p w14:paraId="15F590E6" w14:textId="77777777" w:rsidR="00825952" w:rsidRDefault="00307C64" w:rsidP="00825952">
      <w:pPr>
        <w:pStyle w:val="Normalwebb"/>
        <w:suppressAutoHyphens/>
        <w:spacing w:before="0" w:beforeAutospacing="0" w:after="200" w:afterAutospacing="0"/>
        <w:rPr>
          <w:rFonts w:ascii="Cambria" w:hAnsi="Cambria"/>
          <w:color w:val="000000"/>
        </w:rPr>
      </w:pPr>
      <w:r w:rsidRPr="00B72C90">
        <w:rPr>
          <w:rFonts w:ascii="Cambria" w:hAnsi="Cambria"/>
          <w:color w:val="000000"/>
        </w:rPr>
        <w:t>Politiska åskådningar och etiska eller filosofiska värderingar som inte har samband med religion omfattas inte av diskrimineringslagens skydd.</w:t>
      </w:r>
    </w:p>
    <w:p w14:paraId="08C48393" w14:textId="77777777" w:rsidR="00825952" w:rsidRDefault="00307C64" w:rsidP="00825952">
      <w:pPr>
        <w:pStyle w:val="Normalwebb"/>
        <w:suppressAutoHyphens/>
        <w:spacing w:before="0" w:beforeAutospacing="0" w:after="120" w:afterAutospacing="0"/>
        <w:rPr>
          <w:rFonts w:ascii="Cambria" w:hAnsi="Cambria"/>
          <w:color w:val="000000"/>
        </w:rPr>
      </w:pPr>
      <w:r w:rsidRPr="00B72C90">
        <w:rPr>
          <w:rStyle w:val="Rubrik3Char"/>
        </w:rPr>
        <w:t>Funktionsnedsättning</w:t>
      </w:r>
      <w:r w:rsidRPr="00CA499D">
        <w:rPr>
          <w:rStyle w:val="Rubrik3Char"/>
        </w:rPr>
        <w:br/>
      </w:r>
      <w:r w:rsidRPr="00B72C90">
        <w:rPr>
          <w:rFonts w:ascii="Cambria" w:hAnsi="Cambria"/>
          <w:color w:val="000000"/>
        </w:rPr>
        <w:t>Med funktionsnedsättning menas varaktiga fysiska, psykiska eller begåv</w:t>
      </w:r>
      <w:r w:rsidR="00825952">
        <w:rPr>
          <w:rFonts w:ascii="Cambria" w:hAnsi="Cambria"/>
          <w:color w:val="000000"/>
        </w:rPr>
        <w:softHyphen/>
      </w:r>
      <w:r w:rsidRPr="00B72C90">
        <w:rPr>
          <w:rFonts w:ascii="Cambria" w:hAnsi="Cambria"/>
          <w:color w:val="000000"/>
        </w:rPr>
        <w:t>nings</w:t>
      </w:r>
      <w:r w:rsidR="00825952">
        <w:rPr>
          <w:rFonts w:ascii="Cambria" w:hAnsi="Cambria"/>
          <w:color w:val="000000"/>
        </w:rPr>
        <w:softHyphen/>
      </w:r>
      <w:r w:rsidRPr="00B72C90">
        <w:rPr>
          <w:rFonts w:ascii="Cambria" w:hAnsi="Cambria"/>
          <w:color w:val="000000"/>
        </w:rPr>
        <w:t>mässiga begränsningar av en persons funktionsförmåga som till följd av en skada eller en sjukdom fanns vid födseln, har uppstått därefter eller kan förväntas uppstå. Tillfälliga begränsningar av en persons funktionsförmåga är inte en funktionsnedsättning i diskrimineringslagens mening.</w:t>
      </w:r>
    </w:p>
    <w:p w14:paraId="75F864D5" w14:textId="77777777" w:rsidR="00825952" w:rsidRDefault="00307C64" w:rsidP="00825952">
      <w:pPr>
        <w:pStyle w:val="Normalwebb"/>
        <w:suppressAutoHyphens/>
        <w:spacing w:before="0" w:beforeAutospacing="0" w:after="200" w:afterAutospacing="0"/>
        <w:rPr>
          <w:rFonts w:ascii="Cambria" w:hAnsi="Cambria"/>
          <w:color w:val="000000"/>
        </w:rPr>
      </w:pPr>
      <w:r w:rsidRPr="00B72C90">
        <w:rPr>
          <w:rFonts w:ascii="Cambria" w:hAnsi="Cambria"/>
          <w:color w:val="000000"/>
        </w:rPr>
        <w:t>Funktionsnedsättning innebär en nedsättning av fysisk, psykisk eller intellektuell funktionsförmåga. Det är alltså något som en person har, inte något som en person är. En funktionsnedsättning kan märkas mer eller mindre i olika situationer som till exempel dyslexi, hörsel- och  synskador med mera.</w:t>
      </w:r>
    </w:p>
    <w:p w14:paraId="554135B1" w14:textId="77777777" w:rsidR="00825952" w:rsidRDefault="00307C64" w:rsidP="00825952">
      <w:pPr>
        <w:pStyle w:val="Normalwebb"/>
        <w:suppressAutoHyphens/>
        <w:spacing w:before="0" w:beforeAutospacing="0" w:after="200" w:afterAutospacing="0"/>
        <w:rPr>
          <w:rFonts w:ascii="Cambria" w:hAnsi="Cambria"/>
          <w:color w:val="000000"/>
        </w:rPr>
      </w:pPr>
      <w:r w:rsidRPr="00CA499D">
        <w:rPr>
          <w:rStyle w:val="Rubrik3Char"/>
        </w:rPr>
        <w:t>Sexuell läggning</w:t>
      </w:r>
      <w:r w:rsidRPr="00CA499D">
        <w:rPr>
          <w:rStyle w:val="Rubrik3Char"/>
        </w:rPr>
        <w:br/>
      </w:r>
      <w:r w:rsidRPr="00B72C90">
        <w:rPr>
          <w:rFonts w:ascii="Cambria" w:hAnsi="Cambria"/>
          <w:color w:val="000000"/>
        </w:rPr>
        <w:t>Lagen definierar sexuell läggning som homosexuell, heterosexuell och bi</w:t>
      </w:r>
      <w:r w:rsidR="00CC5BE0">
        <w:rPr>
          <w:rFonts w:ascii="Cambria" w:hAnsi="Cambria"/>
          <w:color w:val="000000"/>
        </w:rPr>
        <w:softHyphen/>
      </w:r>
      <w:r w:rsidRPr="00B72C90">
        <w:rPr>
          <w:rFonts w:ascii="Cambria" w:hAnsi="Cambria"/>
          <w:color w:val="000000"/>
        </w:rPr>
        <w:t>sexuell läggning.</w:t>
      </w:r>
    </w:p>
    <w:p w14:paraId="41B599F2" w14:textId="73CE627B" w:rsidR="00344AD0" w:rsidRDefault="00307C64" w:rsidP="00825952">
      <w:pPr>
        <w:pStyle w:val="Normalwebb"/>
        <w:suppressAutoHyphens/>
        <w:spacing w:before="0" w:beforeAutospacing="0" w:after="200" w:afterAutospacing="0"/>
        <w:rPr>
          <w:rFonts w:ascii="Cambria" w:hAnsi="Cambria"/>
          <w:b/>
          <w:sz w:val="28"/>
          <w:szCs w:val="28"/>
        </w:rPr>
      </w:pPr>
      <w:r w:rsidRPr="00CA499D">
        <w:rPr>
          <w:rStyle w:val="Rubrik3Char"/>
        </w:rPr>
        <w:t>Ålder</w:t>
      </w:r>
      <w:r w:rsidRPr="00CA499D">
        <w:rPr>
          <w:rStyle w:val="Rubrik3Char"/>
        </w:rPr>
        <w:br/>
      </w:r>
      <w:r w:rsidRPr="00B72C90">
        <w:rPr>
          <w:rFonts w:ascii="Cambria" w:hAnsi="Cambria"/>
          <w:color w:val="000000"/>
        </w:rPr>
        <w:t>Ålder innebär uppnådd levnadslängd. Alla människor, oavsett ålder omfattas av lagens skydd mot diskriminering.</w:t>
      </w:r>
      <w:r w:rsidRPr="00B72C90">
        <w:rPr>
          <w:rFonts w:ascii="Cambria" w:hAnsi="Cambria"/>
          <w:color w:val="000000"/>
        </w:rPr>
        <w:br/>
      </w:r>
    </w:p>
    <w:p w14:paraId="6EDFC02A" w14:textId="77777777" w:rsidR="00307C64" w:rsidRPr="00344AD0" w:rsidRDefault="00307C64" w:rsidP="00825952">
      <w:pPr>
        <w:pStyle w:val="Normalwebb"/>
        <w:suppressAutoHyphens/>
        <w:spacing w:before="0" w:beforeAutospacing="0" w:after="200" w:afterAutospacing="0"/>
        <w:rPr>
          <w:rFonts w:ascii="Cambria" w:hAnsi="Cambria"/>
          <w:b/>
          <w:color w:val="000000"/>
          <w:sz w:val="32"/>
          <w:szCs w:val="32"/>
        </w:rPr>
      </w:pPr>
      <w:r w:rsidRPr="00825952">
        <w:rPr>
          <w:rFonts w:ascii="Cambria" w:hAnsi="Cambria"/>
          <w:b/>
          <w:sz w:val="28"/>
          <w:szCs w:val="28"/>
        </w:rPr>
        <w:t>Övriga relevanta begrepp</w:t>
      </w:r>
    </w:p>
    <w:p w14:paraId="18DBF0A3" w14:textId="77777777" w:rsidR="00307C64" w:rsidRPr="00496969" w:rsidRDefault="00307C64" w:rsidP="00CC5BE0">
      <w:pPr>
        <w:pStyle w:val="Normalwebb"/>
        <w:spacing w:before="0" w:beforeAutospacing="0" w:after="200" w:afterAutospacing="0"/>
        <w:jc w:val="both"/>
        <w:rPr>
          <w:rFonts w:ascii="Cambria" w:hAnsi="Cambria"/>
          <w:color w:val="000000"/>
        </w:rPr>
      </w:pPr>
      <w:r>
        <w:rPr>
          <w:rFonts w:ascii="Cambria" w:hAnsi="Cambria"/>
          <w:b/>
          <w:color w:val="000000"/>
        </w:rPr>
        <w:br/>
      </w:r>
      <w:r w:rsidRPr="00CA499D">
        <w:rPr>
          <w:rStyle w:val="Rubrik3Char"/>
        </w:rPr>
        <w:t>Trakasserier</w:t>
      </w:r>
      <w:r w:rsidRPr="00CA499D">
        <w:rPr>
          <w:rStyle w:val="Rubrik3Char"/>
        </w:rPr>
        <w:br/>
      </w:r>
      <w:r w:rsidRPr="00496969">
        <w:rPr>
          <w:rFonts w:ascii="Cambria" w:hAnsi="Cambria"/>
          <w:color w:val="000000"/>
        </w:rPr>
        <w:lastRenderedPageBreak/>
        <w:t xml:space="preserve">Trakasserier är ovälkomna yttranden eller handlingar som kränker en person och som har samband med en diskrimineringsgrund. </w:t>
      </w:r>
    </w:p>
    <w:p w14:paraId="48AB6DEA" w14:textId="77777777" w:rsidR="00307C64" w:rsidRPr="00B72C90" w:rsidRDefault="00307C64" w:rsidP="00307C64">
      <w:pPr>
        <w:pStyle w:val="Normalwebb"/>
        <w:rPr>
          <w:rFonts w:ascii="Cambria" w:hAnsi="Cambria"/>
          <w:color w:val="000000"/>
        </w:rPr>
      </w:pPr>
      <w:r w:rsidRPr="00CA499D">
        <w:rPr>
          <w:rStyle w:val="Rubrik3Char"/>
        </w:rPr>
        <w:t>Kränkningar</w:t>
      </w:r>
      <w:r w:rsidRPr="00CA499D">
        <w:rPr>
          <w:rStyle w:val="Rubrik3Char"/>
        </w:rPr>
        <w:br/>
      </w:r>
      <w:r w:rsidRPr="00B72C90">
        <w:rPr>
          <w:rFonts w:ascii="Cambria" w:hAnsi="Cambria"/>
          <w:color w:val="000000"/>
        </w:rPr>
        <w:t xml:space="preserve">Kränkande behandling är ett uppträdande som kränker en person utan att ha samband med någon diskrimineringsgrund. </w:t>
      </w:r>
    </w:p>
    <w:p w14:paraId="73A47588" w14:textId="77777777" w:rsidR="00307C64" w:rsidRPr="00CC5BE0" w:rsidRDefault="00307C64" w:rsidP="00CC5BE0">
      <w:pPr>
        <w:pStyle w:val="Normalwebb"/>
        <w:suppressAutoHyphens/>
        <w:rPr>
          <w:rFonts w:ascii="Cambria" w:hAnsi="Cambria"/>
          <w:color w:val="000000"/>
        </w:rPr>
      </w:pPr>
      <w:r w:rsidRPr="00CA499D">
        <w:rPr>
          <w:rStyle w:val="Rubrik3Char"/>
        </w:rPr>
        <w:t>Bristande tillgänglighet</w:t>
      </w:r>
      <w:r w:rsidRPr="00CA499D">
        <w:rPr>
          <w:rStyle w:val="Rubrik3Char"/>
        </w:rPr>
        <w:br/>
      </w:r>
      <w:r w:rsidRPr="00496969">
        <w:rPr>
          <w:rFonts w:ascii="Cambria" w:hAnsi="Cambria"/>
          <w:color w:val="000000"/>
        </w:rPr>
        <w:t xml:space="preserve">Bristande tillgänglighet är en form av diskriminering. Skyddet avser situationer när en person med funktionsnedsättning missgynnas därför att skäliga åtgärder för </w:t>
      </w:r>
      <w:r>
        <w:rPr>
          <w:rFonts w:ascii="Cambria" w:hAnsi="Cambria"/>
          <w:color w:val="000000"/>
        </w:rPr>
        <w:t>tillgänglighet inte vidtagits. I</w:t>
      </w:r>
      <w:r w:rsidRPr="00496969">
        <w:rPr>
          <w:rFonts w:ascii="Cambria" w:hAnsi="Cambria"/>
          <w:color w:val="000000"/>
        </w:rPr>
        <w:t xml:space="preserve"> bedömningen av om åtgärderna är skäliga tar man hänsyn till bl.a. lagens krav på tillgänglighet och ekonomiska och praktiska förutsättningar.</w:t>
      </w:r>
    </w:p>
    <w:sectPr w:rsidR="00307C64" w:rsidRPr="00CC5BE0" w:rsidSect="004364F7">
      <w:headerReference w:type="default" r:id="rId15"/>
      <w:footerReference w:type="default" r:id="rId16"/>
      <w:headerReference w:type="first" r:id="rId17"/>
      <w:footerReference w:type="first" r:id="rId18"/>
      <w:pgSz w:w="11906" w:h="16838" w:code="9"/>
      <w:pgMar w:top="2269" w:right="1700" w:bottom="2127" w:left="2268"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82731" w14:textId="77777777" w:rsidR="006B2F9C" w:rsidRDefault="006B2F9C" w:rsidP="0077065C">
      <w:pPr>
        <w:spacing w:after="0" w:line="240" w:lineRule="auto"/>
      </w:pPr>
      <w:r>
        <w:separator/>
      </w:r>
    </w:p>
  </w:endnote>
  <w:endnote w:type="continuationSeparator" w:id="0">
    <w:p w14:paraId="129E4C7C" w14:textId="77777777" w:rsidR="006B2F9C" w:rsidRDefault="006B2F9C" w:rsidP="00770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panose1 w:val="020B0604020202020204"/>
    <w:charset w:val="00"/>
    <w:family w:val="swiss"/>
    <w:notTrueType/>
    <w:pitch w:val="variable"/>
    <w:sig w:usb0="800000AF" w:usb1="4000204A" w:usb2="00000000" w:usb3="00000000" w:csb0="00000001" w:csb1="00000000"/>
  </w:font>
  <w:font w:name="Berling LT Std Roman">
    <w:panose1 w:val="02040502050305020303"/>
    <w:charset w:val="00"/>
    <w:family w:val="roman"/>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NeueLT Std Lt">
    <w:panose1 w:val="020B0403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B901" w14:textId="77777777" w:rsidR="00680AC8" w:rsidRDefault="00680AC8">
    <w:pPr>
      <w:pStyle w:val="Sidfot"/>
    </w:pPr>
    <w:r>
      <w:rPr>
        <w:noProof/>
        <w:lang w:eastAsia="sv-SE"/>
      </w:rPr>
      <mc:AlternateContent>
        <mc:Choice Requires="wps">
          <w:drawing>
            <wp:anchor distT="0" distB="0" distL="114300" distR="114300" simplePos="0" relativeHeight="251677696" behindDoc="0" locked="0" layoutInCell="1" allowOverlap="1" wp14:anchorId="6976B9F3" wp14:editId="0AC89152">
              <wp:simplePos x="0" y="0"/>
              <wp:positionH relativeFrom="column">
                <wp:posOffset>-1440815</wp:posOffset>
              </wp:positionH>
              <wp:positionV relativeFrom="paragraph">
                <wp:posOffset>172085</wp:posOffset>
              </wp:positionV>
              <wp:extent cx="7560310" cy="215900"/>
              <wp:effectExtent l="0" t="635" r="0" b="2540"/>
              <wp:wrapNone/>
              <wp:docPr id="3" name="linj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1590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C6CE7" w14:textId="77777777" w:rsidR="00680AC8" w:rsidRPr="00F5330D" w:rsidRDefault="00680AC8" w:rsidP="001064A4">
                          <w:pPr>
                            <w:pStyle w:val="Webbadress"/>
                            <w:spacing w:line="240" w:lineRule="auto"/>
                            <w:rPr>
                              <w:color w:val="FFFFFF" w:themeColor="background1"/>
                            </w:rPr>
                          </w:pPr>
                          <w:r w:rsidRPr="00F5330D">
                            <w:rPr>
                              <w:color w:val="FFFFFF" w:themeColor="background1"/>
                            </w:rPr>
                            <w:t>helsingborg.se</w:t>
                          </w:r>
                        </w:p>
                      </w:txbxContent>
                    </wps:txbx>
                    <wps:bodyPr rot="0" vert="horz" wrap="square" lIns="91440" tIns="36000" rIns="432000" bIns="39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6B9F3" id="_x0000_t202" coordsize="21600,21600" o:spt="202" path="m,l,21600r21600,l21600,xe">
              <v:stroke joinstyle="miter"/>
              <v:path gradientshapeok="t" o:connecttype="rect"/>
            </v:shapetype>
            <v:shape id="linje2" o:spid="_x0000_s1026" type="#_x0000_t202" style="position:absolute;margin-left:-113.45pt;margin-top:13.55pt;width:595.3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" fillcolor="#93b1cc [3204]" stroked="f">
              <v:textbox inset=",1mm,12mm,1.1mm">
                <w:txbxContent>
                  <w:p w14:paraId="2B8C6CE7" w14:textId="77777777" w:rsidR="00680AC8" w:rsidRPr="00F5330D" w:rsidRDefault="00680AC8" w:rsidP="001064A4">
                    <w:pPr>
                      <w:pStyle w:val="Webbadress"/>
                      <w:spacing w:line="240" w:lineRule="auto"/>
                      <w:rPr>
                        <w:color w:val="FFFFFF" w:themeColor="background1"/>
                      </w:rPr>
                    </w:pPr>
                    <w:r w:rsidRPr="00F5330D">
                      <w:rPr>
                        <w:color w:val="FFFFFF" w:themeColor="background1"/>
                      </w:rPr>
                      <w:t>helsingborg.se</w:t>
                    </w:r>
                  </w:p>
                </w:txbxContent>
              </v:textbox>
            </v:shape>
          </w:pict>
        </mc:Fallback>
      </mc:AlternateContent>
    </w:r>
    <w:r>
      <w:rPr>
        <w:noProof/>
        <w:lang w:eastAsia="sv-SE"/>
      </w:rPr>
      <w:drawing>
        <wp:anchor distT="0" distB="0" distL="114300" distR="114300" simplePos="0" relativeHeight="251675648" behindDoc="0" locked="0" layoutInCell="1" allowOverlap="1" wp14:anchorId="4B7BBBCC" wp14:editId="64E0661C">
          <wp:simplePos x="0" y="0"/>
          <wp:positionH relativeFrom="page">
            <wp:posOffset>6551524</wp:posOffset>
          </wp:positionH>
          <wp:positionV relativeFrom="page">
            <wp:posOffset>9670694</wp:posOffset>
          </wp:positionV>
          <wp:extent cx="595426" cy="629107"/>
          <wp:effectExtent l="19050" t="0" r="0" b="0"/>
          <wp:wrapNone/>
          <wp:docPr id="5" name="logostående" descr="JHBG_logotyp_CMY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HBG_logotyp_CMYK.tif"/>
                  <pic:cNvPicPr/>
                </pic:nvPicPr>
                <pic:blipFill>
                  <a:blip r:embed="rId1"/>
                  <a:stretch>
                    <a:fillRect/>
                  </a:stretch>
                </pic:blipFill>
                <pic:spPr>
                  <a:xfrm>
                    <a:off x="0" y="0"/>
                    <a:ext cx="595426" cy="629107"/>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8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1"/>
      <w:gridCol w:w="1587"/>
    </w:tblGrid>
    <w:tr w:rsidR="00680AC8" w14:paraId="344711CF" w14:textId="77777777" w:rsidTr="00B416A0">
      <w:trPr>
        <w:trHeight w:val="165"/>
      </w:trPr>
      <w:tc>
        <w:tcPr>
          <w:tcW w:w="7371" w:type="dxa"/>
          <w:vAlign w:val="center"/>
        </w:tcPr>
        <w:p w14:paraId="045114F9" w14:textId="77777777" w:rsidR="00680AC8" w:rsidRDefault="00680AC8" w:rsidP="000E5B37">
          <w:pPr>
            <w:pStyle w:val="Sidfot"/>
            <w:jc w:val="center"/>
          </w:pPr>
          <w:bookmarkStart w:id="18" w:name="Sidfot" w:colFirst="0" w:colLast="1"/>
          <w:r>
            <w:t>Arbetsmarknadsförvaltningen</w:t>
          </w:r>
          <w:r w:rsidR="000E5B37">
            <w:t xml:space="preserve"> - Vuxenutbildningen</w:t>
          </w:r>
        </w:p>
        <w:p w14:paraId="359E45B0" w14:textId="77777777" w:rsidR="00680AC8" w:rsidRPr="005954B4" w:rsidRDefault="00680AC8" w:rsidP="000E5B37">
          <w:pPr>
            <w:pStyle w:val="Sidfot"/>
            <w:jc w:val="center"/>
          </w:pPr>
          <w:hyperlink r:id="rId1" w:history="1">
            <w:r w:rsidRPr="00D66593">
              <w:rPr>
                <w:rStyle w:val="Hyperlnk"/>
              </w:rPr>
              <w:t>arbetsmarknadsnamnden@helsingborg.se</w:t>
            </w:r>
          </w:hyperlink>
          <w:r>
            <w:t xml:space="preserve"> </w:t>
          </w:r>
          <w:r w:rsidRPr="005954B4">
            <w:t xml:space="preserve">∙ </w:t>
          </w:r>
          <w:r>
            <w:t>Telefon</w:t>
          </w:r>
          <w:r w:rsidRPr="005954B4">
            <w:t xml:space="preserve"> </w:t>
          </w:r>
          <w:bookmarkStart w:id="19" w:name="CompanyPhone"/>
          <w:r w:rsidRPr="00C25FC6">
            <w:t xml:space="preserve">042-10 </w:t>
          </w:r>
          <w:bookmarkEnd w:id="19"/>
          <w:r w:rsidR="000E5B37">
            <w:t>50 00</w:t>
          </w:r>
        </w:p>
      </w:tc>
      <w:bookmarkEnd w:id="18"/>
      <w:tc>
        <w:tcPr>
          <w:tcW w:w="1587" w:type="dxa"/>
          <w:vAlign w:val="center"/>
        </w:tcPr>
        <w:p w14:paraId="13E43161" w14:textId="77777777" w:rsidR="00680AC8" w:rsidRPr="00595646" w:rsidRDefault="00680AC8" w:rsidP="00B416A0">
          <w:pPr>
            <w:pStyle w:val="Webbadress"/>
          </w:pPr>
        </w:p>
      </w:tc>
    </w:tr>
  </w:tbl>
  <w:p w14:paraId="2582F530" w14:textId="77777777" w:rsidR="00680AC8" w:rsidRDefault="00680AC8" w:rsidP="00595646">
    <w:pPr>
      <w:pStyle w:val="Sidfot"/>
    </w:pPr>
    <w:r>
      <w:rPr>
        <w:noProof/>
        <w:lang w:eastAsia="sv-SE"/>
      </w:rPr>
      <mc:AlternateContent>
        <mc:Choice Requires="wps">
          <w:drawing>
            <wp:anchor distT="0" distB="0" distL="114300" distR="114300" simplePos="0" relativeHeight="251676672" behindDoc="0" locked="0" layoutInCell="1" allowOverlap="1" wp14:anchorId="5B50888F" wp14:editId="3B93AE24">
              <wp:simplePos x="0" y="0"/>
              <wp:positionH relativeFrom="column">
                <wp:posOffset>-1436370</wp:posOffset>
              </wp:positionH>
              <wp:positionV relativeFrom="paragraph">
                <wp:posOffset>168275</wp:posOffset>
              </wp:positionV>
              <wp:extent cx="7560310" cy="215900"/>
              <wp:effectExtent l="1905" t="0" r="635" b="0"/>
              <wp:wrapNone/>
              <wp:docPr id="1" name="linj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1590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49615" w14:textId="77777777" w:rsidR="00680AC8" w:rsidRPr="00F5330D" w:rsidRDefault="00680AC8" w:rsidP="004F6AE1">
                          <w:pPr>
                            <w:pStyle w:val="Webbadress"/>
                            <w:spacing w:line="240" w:lineRule="auto"/>
                            <w:rPr>
                              <w:color w:val="FFFFFF" w:themeColor="background1"/>
                            </w:rPr>
                          </w:pPr>
                          <w:r w:rsidRPr="00F5330D">
                            <w:rPr>
                              <w:color w:val="FFFFFF" w:themeColor="background1"/>
                            </w:rPr>
                            <w:t>helsingborg.se</w:t>
                          </w:r>
                        </w:p>
                      </w:txbxContent>
                    </wps:txbx>
                    <wps:bodyPr rot="0" vert="horz" wrap="square" lIns="91440" tIns="36000" rIns="432000" bIns="39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0888F" id="_x0000_t202" coordsize="21600,21600" o:spt="202" path="m,l,21600r21600,l21600,xe">
              <v:stroke joinstyle="miter"/>
              <v:path gradientshapeok="t" o:connecttype="rect"/>
            </v:shapetype>
            <v:shape id="linje" o:spid="_x0000_s1027" type="#_x0000_t202" style="position:absolute;margin-left:-113.1pt;margin-top:13.25pt;width:595.3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" fillcolor="#93b1cc [3204]" stroked="f">
              <v:textbox inset=",1mm,12mm,1.1mm">
                <w:txbxContent>
                  <w:p w14:paraId="74549615" w14:textId="77777777" w:rsidR="00680AC8" w:rsidRPr="00F5330D" w:rsidRDefault="00680AC8" w:rsidP="004F6AE1">
                    <w:pPr>
                      <w:pStyle w:val="Webbadress"/>
                      <w:spacing w:line="240" w:lineRule="auto"/>
                      <w:rPr>
                        <w:color w:val="FFFFFF" w:themeColor="background1"/>
                      </w:rPr>
                    </w:pPr>
                    <w:r w:rsidRPr="00F5330D">
                      <w:rPr>
                        <w:color w:val="FFFFFF" w:themeColor="background1"/>
                      </w:rPr>
                      <w:t>helsingborg.se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C0953" w14:textId="77777777" w:rsidR="006B2F9C" w:rsidRDefault="006B2F9C" w:rsidP="0077065C">
      <w:pPr>
        <w:spacing w:after="0" w:line="240" w:lineRule="auto"/>
      </w:pPr>
      <w:r>
        <w:separator/>
      </w:r>
    </w:p>
  </w:footnote>
  <w:footnote w:type="continuationSeparator" w:id="0">
    <w:p w14:paraId="23DC2D58" w14:textId="77777777" w:rsidR="006B2F9C" w:rsidRDefault="006B2F9C" w:rsidP="00770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8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11"/>
      <w:gridCol w:w="3742"/>
    </w:tblGrid>
    <w:tr w:rsidR="00680AC8" w14:paraId="37FC918E" w14:textId="77777777" w:rsidTr="005D2CC4">
      <w:trPr>
        <w:trHeight w:val="1279"/>
      </w:trPr>
      <w:tc>
        <w:tcPr>
          <w:tcW w:w="5211" w:type="dxa"/>
        </w:tcPr>
        <w:p w14:paraId="36DBDAAF" w14:textId="77777777" w:rsidR="00680AC8" w:rsidRDefault="00680AC8" w:rsidP="00772D55">
          <w:pPr>
            <w:pStyle w:val="Sidhuvud"/>
          </w:pPr>
        </w:p>
      </w:tc>
      <w:tc>
        <w:tcPr>
          <w:tcW w:w="3742" w:type="dxa"/>
        </w:tcPr>
        <w:p w14:paraId="2B6136CE" w14:textId="1A8D95DB" w:rsidR="00680AC8" w:rsidRPr="00635C0B" w:rsidRDefault="003A6914" w:rsidP="005954B4">
          <w:pPr>
            <w:pStyle w:val="Sidhuvud"/>
          </w:pPr>
          <w:r>
            <w:t>202</w:t>
          </w:r>
          <w:r w:rsidR="00E31CB2">
            <w:t>5-11-17</w:t>
          </w:r>
        </w:p>
        <w:p w14:paraId="4B803E66" w14:textId="77777777" w:rsidR="00754663" w:rsidRDefault="00754663" w:rsidP="005954B4">
          <w:pPr>
            <w:pStyle w:val="Sidhuvud"/>
          </w:pPr>
        </w:p>
        <w:p w14:paraId="11E6A66D" w14:textId="77777777" w:rsidR="00680AC8" w:rsidRPr="00635C0B" w:rsidRDefault="00754663" w:rsidP="005954B4">
          <w:pPr>
            <w:pStyle w:val="Sidhuvud"/>
          </w:pPr>
          <w:r>
            <w:t>plan mot kränkande behandling</w:t>
          </w:r>
        </w:p>
        <w:p w14:paraId="588B4F21" w14:textId="77777777" w:rsidR="00680AC8" w:rsidRPr="00635C0B" w:rsidRDefault="00680AC8" w:rsidP="005954B4">
          <w:pPr>
            <w:pStyle w:val="Sidhuvud"/>
          </w:pPr>
          <w:r w:rsidRPr="00635C0B">
            <w:t xml:space="preserve">SID </w:t>
          </w:r>
          <w:r>
            <w:fldChar w:fldCharType="begin"/>
          </w:r>
          <w:r>
            <w:instrText xml:space="preserve"> PAGE  \* Arabic  \* MERGEFORMAT </w:instrText>
          </w:r>
          <w:r>
            <w:fldChar w:fldCharType="separate"/>
          </w:r>
          <w:r w:rsidR="000B5E2F">
            <w:rPr>
              <w:noProof/>
            </w:rPr>
            <w:t>5</w:t>
          </w:r>
          <w:r>
            <w:rPr>
              <w:noProof/>
            </w:rPr>
            <w:fldChar w:fldCharType="end"/>
          </w:r>
          <w:r w:rsidRPr="00635C0B">
            <w:t>(</w:t>
          </w:r>
          <w:r w:rsidR="00BC0843">
            <w:rPr>
              <w:noProof/>
            </w:rPr>
            <w:fldChar w:fldCharType="begin"/>
          </w:r>
          <w:r w:rsidR="00BC0843">
            <w:rPr>
              <w:noProof/>
            </w:rPr>
            <w:instrText xml:space="preserve"> NUMPAGES  \* Arabic  \* MERGEFORMAT </w:instrText>
          </w:r>
          <w:r w:rsidR="00BC0843">
            <w:rPr>
              <w:noProof/>
            </w:rPr>
            <w:fldChar w:fldCharType="separate"/>
          </w:r>
          <w:r w:rsidR="000B5E2F">
            <w:rPr>
              <w:noProof/>
            </w:rPr>
            <w:t>10</w:t>
          </w:r>
          <w:r w:rsidR="00BC0843">
            <w:rPr>
              <w:noProof/>
            </w:rPr>
            <w:fldChar w:fldCharType="end"/>
          </w:r>
          <w:r w:rsidRPr="00635C0B">
            <w:t>)</w:t>
          </w:r>
        </w:p>
        <w:p w14:paraId="73679348" w14:textId="77777777" w:rsidR="00680AC8" w:rsidRPr="00635C0B" w:rsidRDefault="00680AC8" w:rsidP="005954B4">
          <w:pPr>
            <w:pStyle w:val="Sidhuvud"/>
          </w:pPr>
        </w:p>
        <w:p w14:paraId="678A1961" w14:textId="77777777" w:rsidR="00680AC8" w:rsidRDefault="00680AC8" w:rsidP="005954B4">
          <w:pPr>
            <w:pStyle w:val="Sidhuvud"/>
          </w:pPr>
        </w:p>
      </w:tc>
    </w:tr>
  </w:tbl>
  <w:p w14:paraId="6F68BCF7" w14:textId="2C5DCA66" w:rsidR="00680AC8" w:rsidRDefault="00680AC8" w:rsidP="005D2CC4">
    <w:pPr>
      <w:pStyle w:val="Sidhuvud"/>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8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96"/>
      <w:gridCol w:w="2862"/>
    </w:tblGrid>
    <w:tr w:rsidR="00B32B63" w:rsidRPr="00B32B63" w14:paraId="63CED41A" w14:textId="77777777" w:rsidTr="00F3469E">
      <w:trPr>
        <w:trHeight w:val="340"/>
      </w:trPr>
      <w:tc>
        <w:tcPr>
          <w:tcW w:w="6096" w:type="dxa"/>
        </w:tcPr>
        <w:p w14:paraId="61F51599" w14:textId="77777777" w:rsidR="00680AC8" w:rsidRPr="00D905CB" w:rsidRDefault="00680AC8" w:rsidP="00D905CB">
          <w:pPr>
            <w:pStyle w:val="Sidfot"/>
          </w:pPr>
          <w:r w:rsidRPr="00772D55">
            <w:rPr>
              <w:noProof/>
              <w:lang w:eastAsia="sv-SE"/>
            </w:rPr>
            <w:drawing>
              <wp:anchor distT="0" distB="0" distL="114300" distR="114300" simplePos="0" relativeHeight="251673600" behindDoc="1" locked="0" layoutInCell="1" allowOverlap="1" wp14:anchorId="0FBA3AAF" wp14:editId="7669FE5F">
                <wp:simplePos x="0" y="0"/>
                <wp:positionH relativeFrom="page">
                  <wp:posOffset>-492099</wp:posOffset>
                </wp:positionH>
                <wp:positionV relativeFrom="page">
                  <wp:posOffset>-162382</wp:posOffset>
                </wp:positionV>
                <wp:extent cx="1875586" cy="534009"/>
                <wp:effectExtent l="19050" t="0" r="0" b="0"/>
                <wp:wrapNone/>
                <wp:docPr id="2" name="logoliggande" descr="JHBG_logo_liggande_CMY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HBG_logo_liggande_CMYK.tif"/>
                        <pic:cNvPicPr/>
                      </pic:nvPicPr>
                      <pic:blipFill>
                        <a:blip r:embed="rId1"/>
                        <a:stretch>
                          <a:fillRect/>
                        </a:stretch>
                      </pic:blipFill>
                      <pic:spPr>
                        <a:xfrm>
                          <a:off x="0" y="0"/>
                          <a:ext cx="1875586" cy="534009"/>
                        </a:xfrm>
                        <a:prstGeom prst="rect">
                          <a:avLst/>
                        </a:prstGeom>
                      </pic:spPr>
                    </pic:pic>
                  </a:graphicData>
                </a:graphic>
              </wp:anchor>
            </w:drawing>
          </w:r>
        </w:p>
        <w:p w14:paraId="124A86EC" w14:textId="77777777" w:rsidR="00680AC8" w:rsidRPr="00D905CB" w:rsidRDefault="00680AC8" w:rsidP="008418D1">
          <w:pPr>
            <w:pStyle w:val="Sidhuvud1"/>
          </w:pPr>
        </w:p>
      </w:tc>
      <w:tc>
        <w:tcPr>
          <w:tcW w:w="2862" w:type="dxa"/>
          <w:vMerge w:val="restart"/>
        </w:tcPr>
        <w:p w14:paraId="5026B445" w14:textId="6871F8C2" w:rsidR="00CA714A" w:rsidRDefault="00CA714A" w:rsidP="00754663">
          <w:pPr>
            <w:pStyle w:val="Sidhuvud"/>
            <w:rPr>
              <w:color w:val="auto"/>
            </w:rPr>
          </w:pPr>
        </w:p>
        <w:p w14:paraId="77DE9F2B" w14:textId="52D086ED" w:rsidR="00754663" w:rsidRDefault="003A6914" w:rsidP="00754663">
          <w:pPr>
            <w:pStyle w:val="Sidhuvud"/>
            <w:rPr>
              <w:color w:val="auto"/>
            </w:rPr>
          </w:pPr>
          <w:r>
            <w:rPr>
              <w:color w:val="auto"/>
            </w:rPr>
            <w:t>202</w:t>
          </w:r>
          <w:r w:rsidR="00226174">
            <w:rPr>
              <w:color w:val="auto"/>
            </w:rPr>
            <w:t>5</w:t>
          </w:r>
          <w:r w:rsidR="00322A80">
            <w:rPr>
              <w:color w:val="auto"/>
            </w:rPr>
            <w:t>-11-</w:t>
          </w:r>
          <w:r w:rsidR="00226174">
            <w:rPr>
              <w:color w:val="auto"/>
            </w:rPr>
            <w:t>17</w:t>
          </w:r>
        </w:p>
        <w:p w14:paraId="61C12654" w14:textId="3DACB6A3" w:rsidR="00FA6CD3" w:rsidRPr="00B32B63" w:rsidRDefault="00FA6CD3" w:rsidP="00FA6CD3">
          <w:pPr>
            <w:pStyle w:val="Sidhuvud"/>
            <w:tabs>
              <w:tab w:val="left" w:pos="1980"/>
            </w:tabs>
            <w:rPr>
              <w:color w:val="auto"/>
            </w:rPr>
          </w:pPr>
          <w:r>
            <w:rPr>
              <w:color w:val="auto"/>
            </w:rPr>
            <w:tab/>
            <w:t xml:space="preserve"> DNR:</w:t>
          </w:r>
          <w:r w:rsidR="00FB37F9">
            <w:rPr>
              <w:color w:val="auto"/>
            </w:rPr>
            <w:t>174/2025</w:t>
          </w:r>
        </w:p>
        <w:p w14:paraId="328D283D" w14:textId="77777777" w:rsidR="00754663" w:rsidRPr="00B32B63" w:rsidRDefault="00754663" w:rsidP="00756B54">
          <w:pPr>
            <w:pStyle w:val="Sidhuvud"/>
            <w:jc w:val="left"/>
            <w:rPr>
              <w:color w:val="auto"/>
            </w:rPr>
          </w:pPr>
        </w:p>
        <w:p w14:paraId="6C4D6A20" w14:textId="77777777" w:rsidR="00967BAF" w:rsidRPr="00B32B63" w:rsidRDefault="00754663" w:rsidP="00754663">
          <w:pPr>
            <w:pStyle w:val="Sidhuvud"/>
            <w:rPr>
              <w:color w:val="auto"/>
            </w:rPr>
          </w:pPr>
          <w:r w:rsidRPr="00B32B63">
            <w:rPr>
              <w:color w:val="auto"/>
            </w:rPr>
            <w:t>plan mot kränkande behandling</w:t>
          </w:r>
        </w:p>
        <w:p w14:paraId="70ED2FC7" w14:textId="77777777" w:rsidR="00967BAF" w:rsidRPr="00B32B63" w:rsidRDefault="00967BAF" w:rsidP="00967BAF">
          <w:pPr>
            <w:pStyle w:val="Sidhuvud"/>
            <w:rPr>
              <w:color w:val="auto"/>
            </w:rPr>
          </w:pPr>
          <w:bookmarkStart w:id="16" w:name="lblDNR"/>
          <w:bookmarkStart w:id="17" w:name="AllDNR"/>
          <w:r w:rsidRPr="00B32B63">
            <w:rPr>
              <w:color w:val="auto"/>
            </w:rPr>
            <w:br/>
          </w:r>
          <w:bookmarkEnd w:id="16"/>
          <w:bookmarkEnd w:id="17"/>
        </w:p>
        <w:p w14:paraId="564EE3B2" w14:textId="77777777" w:rsidR="00967BAF" w:rsidRPr="00B32B63" w:rsidRDefault="00967BAF" w:rsidP="00967BAF">
          <w:pPr>
            <w:pStyle w:val="Sidhuvud"/>
            <w:rPr>
              <w:color w:val="auto"/>
            </w:rPr>
          </w:pPr>
          <w:r w:rsidRPr="00B32B63">
            <w:rPr>
              <w:color w:val="auto"/>
            </w:rPr>
            <w:t xml:space="preserve">SID </w:t>
          </w:r>
          <w:r w:rsidRPr="00B32B63">
            <w:rPr>
              <w:color w:val="auto"/>
            </w:rPr>
            <w:fldChar w:fldCharType="begin"/>
          </w:r>
          <w:r w:rsidRPr="00B32B63">
            <w:rPr>
              <w:color w:val="auto"/>
            </w:rPr>
            <w:instrText xml:space="preserve"> PAGE   \* MERGEFORMAT </w:instrText>
          </w:r>
          <w:r w:rsidRPr="00B32B63">
            <w:rPr>
              <w:color w:val="auto"/>
            </w:rPr>
            <w:fldChar w:fldCharType="separate"/>
          </w:r>
          <w:r w:rsidR="000B5E2F">
            <w:rPr>
              <w:noProof/>
              <w:color w:val="auto"/>
            </w:rPr>
            <w:t>1</w:t>
          </w:r>
          <w:r w:rsidRPr="00B32B63">
            <w:rPr>
              <w:noProof/>
              <w:color w:val="auto"/>
            </w:rPr>
            <w:fldChar w:fldCharType="end"/>
          </w:r>
          <w:r w:rsidRPr="00B32B63">
            <w:rPr>
              <w:color w:val="auto"/>
            </w:rPr>
            <w:t>(</w:t>
          </w:r>
          <w:r w:rsidR="00530A23" w:rsidRPr="00B32B63">
            <w:rPr>
              <w:color w:val="auto"/>
            </w:rPr>
            <w:fldChar w:fldCharType="begin"/>
          </w:r>
          <w:r w:rsidR="00530A23" w:rsidRPr="00B32B63">
            <w:rPr>
              <w:color w:val="auto"/>
            </w:rPr>
            <w:instrText xml:space="preserve"> NUMPAGES   \* MERGEFORMAT </w:instrText>
          </w:r>
          <w:r w:rsidR="00530A23" w:rsidRPr="00B32B63">
            <w:rPr>
              <w:color w:val="auto"/>
            </w:rPr>
            <w:fldChar w:fldCharType="separate"/>
          </w:r>
          <w:r w:rsidR="000B5E2F">
            <w:rPr>
              <w:noProof/>
              <w:color w:val="auto"/>
            </w:rPr>
            <w:t>10</w:t>
          </w:r>
          <w:r w:rsidR="00530A23" w:rsidRPr="00B32B63">
            <w:rPr>
              <w:noProof/>
              <w:color w:val="auto"/>
            </w:rPr>
            <w:fldChar w:fldCharType="end"/>
          </w:r>
          <w:r w:rsidRPr="00B32B63">
            <w:rPr>
              <w:color w:val="auto"/>
            </w:rPr>
            <w:t>)</w:t>
          </w:r>
        </w:p>
        <w:p w14:paraId="2B820DFD" w14:textId="77777777" w:rsidR="00967BAF" w:rsidRPr="00B32B63" w:rsidRDefault="00967BAF" w:rsidP="00967BAF">
          <w:pPr>
            <w:pStyle w:val="Sidhuvud"/>
            <w:rPr>
              <w:color w:val="auto"/>
            </w:rPr>
          </w:pPr>
        </w:p>
        <w:p w14:paraId="375F7316" w14:textId="77777777" w:rsidR="00680AC8" w:rsidRPr="00B32B63" w:rsidRDefault="00680AC8" w:rsidP="00967BAF">
          <w:pPr>
            <w:pStyle w:val="Sidhuvud"/>
            <w:rPr>
              <w:color w:val="auto"/>
            </w:rPr>
          </w:pPr>
        </w:p>
      </w:tc>
    </w:tr>
    <w:tr w:rsidR="00680AC8" w14:paraId="73CD6311" w14:textId="77777777" w:rsidTr="00F3469E">
      <w:trPr>
        <w:trHeight w:val="1077"/>
      </w:trPr>
      <w:tc>
        <w:tcPr>
          <w:tcW w:w="6096" w:type="dxa"/>
        </w:tcPr>
        <w:p w14:paraId="10ABE3BB" w14:textId="77777777" w:rsidR="00680AC8" w:rsidRDefault="00680AC8" w:rsidP="005954B4">
          <w:pPr>
            <w:pStyle w:val="Sudhuvudfrvaltning"/>
          </w:pPr>
          <w:r>
            <w:t>arbetsmarknadsförvaltningen</w:t>
          </w:r>
        </w:p>
        <w:p w14:paraId="2D4C4132" w14:textId="77777777" w:rsidR="00DD6890" w:rsidRPr="00DD6890" w:rsidRDefault="00DD6890" w:rsidP="005954B4">
          <w:pPr>
            <w:pStyle w:val="Sudhuvudfrvaltning"/>
            <w:rPr>
              <w:sz w:val="18"/>
              <w:szCs w:val="18"/>
            </w:rPr>
          </w:pPr>
          <w:r w:rsidRPr="00DD6890">
            <w:rPr>
              <w:sz w:val="18"/>
              <w:szCs w:val="18"/>
            </w:rPr>
            <w:t>Vuxenutbildningen</w:t>
          </w:r>
        </w:p>
        <w:p w14:paraId="616DE0D8" w14:textId="77777777" w:rsidR="00680AC8" w:rsidRPr="00BA0073" w:rsidRDefault="00680AC8" w:rsidP="0068635D">
          <w:pPr>
            <w:pStyle w:val="Sidhuvudavdelning"/>
            <w:rPr>
              <w:rFonts w:asciiTheme="minorHAnsi" w:hAnsiTheme="minorHAnsi"/>
              <w:szCs w:val="20"/>
            </w:rPr>
          </w:pPr>
        </w:p>
      </w:tc>
      <w:tc>
        <w:tcPr>
          <w:tcW w:w="2862" w:type="dxa"/>
          <w:vMerge/>
        </w:tcPr>
        <w:p w14:paraId="4F57BBD3" w14:textId="77777777" w:rsidR="00680AC8" w:rsidRPr="00BA0073" w:rsidRDefault="00680AC8" w:rsidP="00807B0D">
          <w:pPr>
            <w:pStyle w:val="Sidhuvud"/>
            <w:rPr>
              <w:rFonts w:asciiTheme="minorHAnsi" w:hAnsiTheme="minorHAnsi"/>
              <w:szCs w:val="20"/>
            </w:rPr>
          </w:pPr>
        </w:p>
      </w:tc>
    </w:tr>
  </w:tbl>
  <w:p w14:paraId="295E8614" w14:textId="77777777" w:rsidR="00680AC8" w:rsidRDefault="00680AC8" w:rsidP="00754663">
    <w:pPr>
      <w:pStyle w:val="Sidhuvu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23B9"/>
    <w:multiLevelType w:val="multilevel"/>
    <w:tmpl w:val="76A8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34576"/>
    <w:multiLevelType w:val="hybridMultilevel"/>
    <w:tmpl w:val="361ACA68"/>
    <w:lvl w:ilvl="0" w:tplc="143A640A">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11D55310"/>
    <w:multiLevelType w:val="hybridMultilevel"/>
    <w:tmpl w:val="8924BD1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23407FE"/>
    <w:multiLevelType w:val="hybridMultilevel"/>
    <w:tmpl w:val="880A62EE"/>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4" w15:restartNumberingAfterBreak="0">
    <w:nsid w:val="1A5E318D"/>
    <w:multiLevelType w:val="hybridMultilevel"/>
    <w:tmpl w:val="4476E08E"/>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5" w15:restartNumberingAfterBreak="0">
    <w:nsid w:val="22031897"/>
    <w:multiLevelType w:val="hybridMultilevel"/>
    <w:tmpl w:val="1B6A183C"/>
    <w:lvl w:ilvl="0" w:tplc="22C8B1AC">
      <w:start w:val="1"/>
      <w:numFmt w:val="bullet"/>
      <w:lvlText w:val=""/>
      <w:lvlJc w:val="left"/>
      <w:pPr>
        <w:ind w:left="720" w:hanging="360"/>
      </w:pPr>
      <w:rPr>
        <w:rFonts w:ascii="Symbol" w:hAnsi="Symbol"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40348D3"/>
    <w:multiLevelType w:val="hybridMultilevel"/>
    <w:tmpl w:val="27F40A3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8B42DB4"/>
    <w:multiLevelType w:val="hybridMultilevel"/>
    <w:tmpl w:val="F460B4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52040AF"/>
    <w:multiLevelType w:val="hybridMultilevel"/>
    <w:tmpl w:val="7452F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AA547E0"/>
    <w:multiLevelType w:val="multilevel"/>
    <w:tmpl w:val="3FF61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494E9D"/>
    <w:multiLevelType w:val="multilevel"/>
    <w:tmpl w:val="22A0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205EAD"/>
    <w:multiLevelType w:val="hybridMultilevel"/>
    <w:tmpl w:val="F4C49C1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12" w15:restartNumberingAfterBreak="0">
    <w:nsid w:val="78A6390F"/>
    <w:multiLevelType w:val="multilevel"/>
    <w:tmpl w:val="77EC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7371681">
    <w:abstractNumId w:val="10"/>
  </w:num>
  <w:num w:numId="2" w16cid:durableId="139350530">
    <w:abstractNumId w:val="0"/>
  </w:num>
  <w:num w:numId="3" w16cid:durableId="1244949962">
    <w:abstractNumId w:val="12"/>
  </w:num>
  <w:num w:numId="4" w16cid:durableId="475685858">
    <w:abstractNumId w:val="8"/>
  </w:num>
  <w:num w:numId="5" w16cid:durableId="1902210901">
    <w:abstractNumId w:val="9"/>
  </w:num>
  <w:num w:numId="6" w16cid:durableId="255794538">
    <w:abstractNumId w:val="2"/>
  </w:num>
  <w:num w:numId="7" w16cid:durableId="892236483">
    <w:abstractNumId w:val="5"/>
  </w:num>
  <w:num w:numId="8" w16cid:durableId="1757942594">
    <w:abstractNumId w:val="3"/>
  </w:num>
  <w:num w:numId="9" w16cid:durableId="908420179">
    <w:abstractNumId w:val="3"/>
  </w:num>
  <w:num w:numId="10" w16cid:durableId="1566330454">
    <w:abstractNumId w:val="11"/>
  </w:num>
  <w:num w:numId="11" w16cid:durableId="8338343">
    <w:abstractNumId w:val="4"/>
  </w:num>
  <w:num w:numId="12" w16cid:durableId="738942442">
    <w:abstractNumId w:val="6"/>
  </w:num>
  <w:num w:numId="13" w16cid:durableId="376272231">
    <w:abstractNumId w:val="7"/>
  </w:num>
  <w:num w:numId="14" w16cid:durableId="814104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C9"/>
    <w:rsid w:val="00005029"/>
    <w:rsid w:val="00005C3F"/>
    <w:rsid w:val="00006FA3"/>
    <w:rsid w:val="00012C58"/>
    <w:rsid w:val="000153B7"/>
    <w:rsid w:val="00025E93"/>
    <w:rsid w:val="000276BE"/>
    <w:rsid w:val="000279D7"/>
    <w:rsid w:val="00033238"/>
    <w:rsid w:val="00037CA1"/>
    <w:rsid w:val="000540D4"/>
    <w:rsid w:val="00060C36"/>
    <w:rsid w:val="00061AF4"/>
    <w:rsid w:val="00071BBB"/>
    <w:rsid w:val="00076E95"/>
    <w:rsid w:val="000811B3"/>
    <w:rsid w:val="00081A2D"/>
    <w:rsid w:val="00085F51"/>
    <w:rsid w:val="00091A02"/>
    <w:rsid w:val="00095E77"/>
    <w:rsid w:val="000963F4"/>
    <w:rsid w:val="000972F3"/>
    <w:rsid w:val="000A01F5"/>
    <w:rsid w:val="000A1237"/>
    <w:rsid w:val="000A7CF5"/>
    <w:rsid w:val="000B00F5"/>
    <w:rsid w:val="000B04BC"/>
    <w:rsid w:val="000B5E2F"/>
    <w:rsid w:val="000B6E4A"/>
    <w:rsid w:val="000B73C6"/>
    <w:rsid w:val="000C20BE"/>
    <w:rsid w:val="000C2636"/>
    <w:rsid w:val="000C6746"/>
    <w:rsid w:val="000C76E3"/>
    <w:rsid w:val="000D2925"/>
    <w:rsid w:val="000D4FD9"/>
    <w:rsid w:val="000D5D6C"/>
    <w:rsid w:val="000D6B33"/>
    <w:rsid w:val="000E4240"/>
    <w:rsid w:val="000E5B37"/>
    <w:rsid w:val="000F1B78"/>
    <w:rsid w:val="000F32D5"/>
    <w:rsid w:val="000F3545"/>
    <w:rsid w:val="000F7325"/>
    <w:rsid w:val="00106419"/>
    <w:rsid w:val="001064A4"/>
    <w:rsid w:val="00111882"/>
    <w:rsid w:val="00111B12"/>
    <w:rsid w:val="0011327E"/>
    <w:rsid w:val="00113D49"/>
    <w:rsid w:val="001162E7"/>
    <w:rsid w:val="00120190"/>
    <w:rsid w:val="00123EAA"/>
    <w:rsid w:val="00130066"/>
    <w:rsid w:val="001301D4"/>
    <w:rsid w:val="00131EC8"/>
    <w:rsid w:val="001340C0"/>
    <w:rsid w:val="00137D14"/>
    <w:rsid w:val="00140387"/>
    <w:rsid w:val="00140499"/>
    <w:rsid w:val="00143683"/>
    <w:rsid w:val="001437C3"/>
    <w:rsid w:val="001601FE"/>
    <w:rsid w:val="00163E5D"/>
    <w:rsid w:val="00167404"/>
    <w:rsid w:val="00177DBF"/>
    <w:rsid w:val="00181362"/>
    <w:rsid w:val="0018190A"/>
    <w:rsid w:val="0018590B"/>
    <w:rsid w:val="00192ADF"/>
    <w:rsid w:val="001933D6"/>
    <w:rsid w:val="001946A6"/>
    <w:rsid w:val="001969BD"/>
    <w:rsid w:val="00196D28"/>
    <w:rsid w:val="001A0DCE"/>
    <w:rsid w:val="001A31F5"/>
    <w:rsid w:val="001B1691"/>
    <w:rsid w:val="001B2906"/>
    <w:rsid w:val="001B5073"/>
    <w:rsid w:val="001B60E6"/>
    <w:rsid w:val="001B67AF"/>
    <w:rsid w:val="001C0368"/>
    <w:rsid w:val="001C105E"/>
    <w:rsid w:val="001C1EFF"/>
    <w:rsid w:val="001C2436"/>
    <w:rsid w:val="001D1F6D"/>
    <w:rsid w:val="001D4ACA"/>
    <w:rsid w:val="001D5CC9"/>
    <w:rsid w:val="001D5EE3"/>
    <w:rsid w:val="001D6548"/>
    <w:rsid w:val="001D759C"/>
    <w:rsid w:val="001E52AA"/>
    <w:rsid w:val="001E5A17"/>
    <w:rsid w:val="001E5B33"/>
    <w:rsid w:val="001E6945"/>
    <w:rsid w:val="001F011E"/>
    <w:rsid w:val="001F1CDF"/>
    <w:rsid w:val="001F5468"/>
    <w:rsid w:val="001F64E0"/>
    <w:rsid w:val="00200D36"/>
    <w:rsid w:val="002049EA"/>
    <w:rsid w:val="002135A6"/>
    <w:rsid w:val="00226174"/>
    <w:rsid w:val="00226BF7"/>
    <w:rsid w:val="00226CF3"/>
    <w:rsid w:val="00235216"/>
    <w:rsid w:val="002363DA"/>
    <w:rsid w:val="00240AD3"/>
    <w:rsid w:val="00240D15"/>
    <w:rsid w:val="00240D24"/>
    <w:rsid w:val="00241834"/>
    <w:rsid w:val="002502A4"/>
    <w:rsid w:val="0025133D"/>
    <w:rsid w:val="00254CC1"/>
    <w:rsid w:val="00257C46"/>
    <w:rsid w:val="00266280"/>
    <w:rsid w:val="00267FC0"/>
    <w:rsid w:val="002725FD"/>
    <w:rsid w:val="002745A4"/>
    <w:rsid w:val="002749FE"/>
    <w:rsid w:val="0027633B"/>
    <w:rsid w:val="0028027F"/>
    <w:rsid w:val="00280B9E"/>
    <w:rsid w:val="00281862"/>
    <w:rsid w:val="002900C0"/>
    <w:rsid w:val="002904DA"/>
    <w:rsid w:val="00293437"/>
    <w:rsid w:val="00294D83"/>
    <w:rsid w:val="00296058"/>
    <w:rsid w:val="002969D6"/>
    <w:rsid w:val="00297176"/>
    <w:rsid w:val="002A1C35"/>
    <w:rsid w:val="002A5043"/>
    <w:rsid w:val="002A6991"/>
    <w:rsid w:val="002B0317"/>
    <w:rsid w:val="002D380F"/>
    <w:rsid w:val="002D38AE"/>
    <w:rsid w:val="002E7A90"/>
    <w:rsid w:val="002F06E5"/>
    <w:rsid w:val="002F1284"/>
    <w:rsid w:val="002F329D"/>
    <w:rsid w:val="002F5495"/>
    <w:rsid w:val="002F7B39"/>
    <w:rsid w:val="003025AE"/>
    <w:rsid w:val="00304AD8"/>
    <w:rsid w:val="00305621"/>
    <w:rsid w:val="00306FDD"/>
    <w:rsid w:val="00307C64"/>
    <w:rsid w:val="00312B91"/>
    <w:rsid w:val="00313B8E"/>
    <w:rsid w:val="00314927"/>
    <w:rsid w:val="003161C9"/>
    <w:rsid w:val="003175DF"/>
    <w:rsid w:val="00321E04"/>
    <w:rsid w:val="00322A80"/>
    <w:rsid w:val="00322B98"/>
    <w:rsid w:val="00322E07"/>
    <w:rsid w:val="00333589"/>
    <w:rsid w:val="003346C0"/>
    <w:rsid w:val="00337309"/>
    <w:rsid w:val="00344AD0"/>
    <w:rsid w:val="00353E5E"/>
    <w:rsid w:val="00356654"/>
    <w:rsid w:val="003653D1"/>
    <w:rsid w:val="00366B4A"/>
    <w:rsid w:val="003714F8"/>
    <w:rsid w:val="003761F4"/>
    <w:rsid w:val="00376E72"/>
    <w:rsid w:val="00381EB8"/>
    <w:rsid w:val="00386D0A"/>
    <w:rsid w:val="00391BCE"/>
    <w:rsid w:val="00392216"/>
    <w:rsid w:val="003A5D00"/>
    <w:rsid w:val="003A68DB"/>
    <w:rsid w:val="003A6914"/>
    <w:rsid w:val="003B25F0"/>
    <w:rsid w:val="003B33E0"/>
    <w:rsid w:val="003C0BE8"/>
    <w:rsid w:val="003C108B"/>
    <w:rsid w:val="003C259C"/>
    <w:rsid w:val="003C2B37"/>
    <w:rsid w:val="003D096C"/>
    <w:rsid w:val="003E41BA"/>
    <w:rsid w:val="003F0100"/>
    <w:rsid w:val="003F03A2"/>
    <w:rsid w:val="003F0693"/>
    <w:rsid w:val="004061F9"/>
    <w:rsid w:val="0040653C"/>
    <w:rsid w:val="00414FDA"/>
    <w:rsid w:val="00416642"/>
    <w:rsid w:val="00416EC9"/>
    <w:rsid w:val="00417C1A"/>
    <w:rsid w:val="00421A73"/>
    <w:rsid w:val="004327BA"/>
    <w:rsid w:val="00433EAD"/>
    <w:rsid w:val="004364F7"/>
    <w:rsid w:val="00440135"/>
    <w:rsid w:val="00441937"/>
    <w:rsid w:val="004477CE"/>
    <w:rsid w:val="004537E3"/>
    <w:rsid w:val="00453B36"/>
    <w:rsid w:val="00455738"/>
    <w:rsid w:val="0046139E"/>
    <w:rsid w:val="00462CEF"/>
    <w:rsid w:val="00463180"/>
    <w:rsid w:val="0046321B"/>
    <w:rsid w:val="004673FE"/>
    <w:rsid w:val="00470A5F"/>
    <w:rsid w:val="004778A1"/>
    <w:rsid w:val="00480B27"/>
    <w:rsid w:val="004820BE"/>
    <w:rsid w:val="004827D3"/>
    <w:rsid w:val="0048470B"/>
    <w:rsid w:val="004857DC"/>
    <w:rsid w:val="00485AC9"/>
    <w:rsid w:val="0048608B"/>
    <w:rsid w:val="00495785"/>
    <w:rsid w:val="00496969"/>
    <w:rsid w:val="004A02A5"/>
    <w:rsid w:val="004A4865"/>
    <w:rsid w:val="004B0795"/>
    <w:rsid w:val="004B76F0"/>
    <w:rsid w:val="004C2160"/>
    <w:rsid w:val="004C6405"/>
    <w:rsid w:val="004C66D4"/>
    <w:rsid w:val="004D2088"/>
    <w:rsid w:val="004D399D"/>
    <w:rsid w:val="004D4557"/>
    <w:rsid w:val="004D54E5"/>
    <w:rsid w:val="004D5846"/>
    <w:rsid w:val="004E09CE"/>
    <w:rsid w:val="004E1735"/>
    <w:rsid w:val="004E24DD"/>
    <w:rsid w:val="004E2F29"/>
    <w:rsid w:val="004E7B30"/>
    <w:rsid w:val="004F05E0"/>
    <w:rsid w:val="004F126A"/>
    <w:rsid w:val="004F24E3"/>
    <w:rsid w:val="004F42EE"/>
    <w:rsid w:val="004F6AE1"/>
    <w:rsid w:val="00511D87"/>
    <w:rsid w:val="00513B46"/>
    <w:rsid w:val="00522F61"/>
    <w:rsid w:val="0052429A"/>
    <w:rsid w:val="005257BD"/>
    <w:rsid w:val="00525A5C"/>
    <w:rsid w:val="00525DA7"/>
    <w:rsid w:val="00527660"/>
    <w:rsid w:val="00530A23"/>
    <w:rsid w:val="00530CB2"/>
    <w:rsid w:val="00532D27"/>
    <w:rsid w:val="00537C3B"/>
    <w:rsid w:val="005413B0"/>
    <w:rsid w:val="00541D89"/>
    <w:rsid w:val="00545765"/>
    <w:rsid w:val="00545E9B"/>
    <w:rsid w:val="00554D72"/>
    <w:rsid w:val="00555F6A"/>
    <w:rsid w:val="00560F11"/>
    <w:rsid w:val="0056423E"/>
    <w:rsid w:val="0056546B"/>
    <w:rsid w:val="005661C7"/>
    <w:rsid w:val="00570B3B"/>
    <w:rsid w:val="00570DDA"/>
    <w:rsid w:val="00573AE4"/>
    <w:rsid w:val="005750B3"/>
    <w:rsid w:val="00582229"/>
    <w:rsid w:val="00585DB2"/>
    <w:rsid w:val="00587AB9"/>
    <w:rsid w:val="005906AE"/>
    <w:rsid w:val="005910AC"/>
    <w:rsid w:val="00594CCA"/>
    <w:rsid w:val="005954B4"/>
    <w:rsid w:val="00595646"/>
    <w:rsid w:val="00597214"/>
    <w:rsid w:val="005A6FDC"/>
    <w:rsid w:val="005B5D3B"/>
    <w:rsid w:val="005C42C1"/>
    <w:rsid w:val="005D15EE"/>
    <w:rsid w:val="005D1C6F"/>
    <w:rsid w:val="005D1F7F"/>
    <w:rsid w:val="005D2CC4"/>
    <w:rsid w:val="005D5E75"/>
    <w:rsid w:val="005E1919"/>
    <w:rsid w:val="005E1E54"/>
    <w:rsid w:val="005E4A96"/>
    <w:rsid w:val="005F0EB1"/>
    <w:rsid w:val="005F103C"/>
    <w:rsid w:val="005F2A5A"/>
    <w:rsid w:val="005F59CB"/>
    <w:rsid w:val="005F667D"/>
    <w:rsid w:val="005F7592"/>
    <w:rsid w:val="00600BE3"/>
    <w:rsid w:val="00610D47"/>
    <w:rsid w:val="00611CCC"/>
    <w:rsid w:val="006126B2"/>
    <w:rsid w:val="00613D8E"/>
    <w:rsid w:val="0061726D"/>
    <w:rsid w:val="00621862"/>
    <w:rsid w:val="0062599A"/>
    <w:rsid w:val="006340D7"/>
    <w:rsid w:val="006344B5"/>
    <w:rsid w:val="00635C0B"/>
    <w:rsid w:val="00636E3C"/>
    <w:rsid w:val="006410C6"/>
    <w:rsid w:val="00642401"/>
    <w:rsid w:val="006452D7"/>
    <w:rsid w:val="00645D77"/>
    <w:rsid w:val="0065515E"/>
    <w:rsid w:val="006667B0"/>
    <w:rsid w:val="00671138"/>
    <w:rsid w:val="00672A39"/>
    <w:rsid w:val="00675560"/>
    <w:rsid w:val="006807B5"/>
    <w:rsid w:val="00680AC8"/>
    <w:rsid w:val="0068635D"/>
    <w:rsid w:val="00687916"/>
    <w:rsid w:val="00690F66"/>
    <w:rsid w:val="00693AC5"/>
    <w:rsid w:val="00696568"/>
    <w:rsid w:val="006A46EF"/>
    <w:rsid w:val="006A5D0F"/>
    <w:rsid w:val="006A6733"/>
    <w:rsid w:val="006B10F4"/>
    <w:rsid w:val="006B2F9C"/>
    <w:rsid w:val="006B3BEA"/>
    <w:rsid w:val="006B3D5D"/>
    <w:rsid w:val="006C0F54"/>
    <w:rsid w:val="006C1D3B"/>
    <w:rsid w:val="006C488A"/>
    <w:rsid w:val="006C75B0"/>
    <w:rsid w:val="006D0E33"/>
    <w:rsid w:val="006D28F8"/>
    <w:rsid w:val="006D353C"/>
    <w:rsid w:val="006D49A8"/>
    <w:rsid w:val="006E084E"/>
    <w:rsid w:val="006E1736"/>
    <w:rsid w:val="006F3E7E"/>
    <w:rsid w:val="00703F65"/>
    <w:rsid w:val="00706170"/>
    <w:rsid w:val="00714D77"/>
    <w:rsid w:val="0072365F"/>
    <w:rsid w:val="007236B6"/>
    <w:rsid w:val="007240FF"/>
    <w:rsid w:val="00732F04"/>
    <w:rsid w:val="007436E0"/>
    <w:rsid w:val="00747314"/>
    <w:rsid w:val="00754663"/>
    <w:rsid w:val="00755333"/>
    <w:rsid w:val="00756262"/>
    <w:rsid w:val="00756B54"/>
    <w:rsid w:val="00756D0A"/>
    <w:rsid w:val="00757410"/>
    <w:rsid w:val="007577CD"/>
    <w:rsid w:val="00757D13"/>
    <w:rsid w:val="00761B68"/>
    <w:rsid w:val="00765DCC"/>
    <w:rsid w:val="00765EE0"/>
    <w:rsid w:val="0077065C"/>
    <w:rsid w:val="00770871"/>
    <w:rsid w:val="00772D55"/>
    <w:rsid w:val="00773DF1"/>
    <w:rsid w:val="00773E9F"/>
    <w:rsid w:val="00775691"/>
    <w:rsid w:val="007759BB"/>
    <w:rsid w:val="0077602C"/>
    <w:rsid w:val="0077607C"/>
    <w:rsid w:val="007851E7"/>
    <w:rsid w:val="00794084"/>
    <w:rsid w:val="00794BC5"/>
    <w:rsid w:val="00795A5B"/>
    <w:rsid w:val="0079699E"/>
    <w:rsid w:val="00797C2F"/>
    <w:rsid w:val="007A41CF"/>
    <w:rsid w:val="007B2A89"/>
    <w:rsid w:val="007B357C"/>
    <w:rsid w:val="007B5CBB"/>
    <w:rsid w:val="007B72D8"/>
    <w:rsid w:val="007C0DD1"/>
    <w:rsid w:val="007C1FCF"/>
    <w:rsid w:val="007C3B31"/>
    <w:rsid w:val="007C5957"/>
    <w:rsid w:val="007C607D"/>
    <w:rsid w:val="007E1588"/>
    <w:rsid w:val="007E5CA7"/>
    <w:rsid w:val="007E628B"/>
    <w:rsid w:val="007E7818"/>
    <w:rsid w:val="007E7ECB"/>
    <w:rsid w:val="007F07E4"/>
    <w:rsid w:val="007F27E0"/>
    <w:rsid w:val="007F7DCE"/>
    <w:rsid w:val="008009D2"/>
    <w:rsid w:val="00805005"/>
    <w:rsid w:val="00806101"/>
    <w:rsid w:val="00807B0D"/>
    <w:rsid w:val="00811952"/>
    <w:rsid w:val="008120FB"/>
    <w:rsid w:val="0081219F"/>
    <w:rsid w:val="00815519"/>
    <w:rsid w:val="00815C39"/>
    <w:rsid w:val="00817031"/>
    <w:rsid w:val="00820A0D"/>
    <w:rsid w:val="00823F5A"/>
    <w:rsid w:val="00825952"/>
    <w:rsid w:val="00825A7E"/>
    <w:rsid w:val="00825B74"/>
    <w:rsid w:val="00830077"/>
    <w:rsid w:val="00833D4F"/>
    <w:rsid w:val="008357C1"/>
    <w:rsid w:val="008418D1"/>
    <w:rsid w:val="00844C26"/>
    <w:rsid w:val="00850C3F"/>
    <w:rsid w:val="00852249"/>
    <w:rsid w:val="008567D8"/>
    <w:rsid w:val="00856F80"/>
    <w:rsid w:val="008705B2"/>
    <w:rsid w:val="00876E34"/>
    <w:rsid w:val="0088463B"/>
    <w:rsid w:val="0088563D"/>
    <w:rsid w:val="008904A2"/>
    <w:rsid w:val="00896314"/>
    <w:rsid w:val="008968F8"/>
    <w:rsid w:val="008A31D5"/>
    <w:rsid w:val="008A3847"/>
    <w:rsid w:val="008A3C9A"/>
    <w:rsid w:val="008B08E5"/>
    <w:rsid w:val="008B27FD"/>
    <w:rsid w:val="008B2D23"/>
    <w:rsid w:val="008B348B"/>
    <w:rsid w:val="008B4A2C"/>
    <w:rsid w:val="008C2D82"/>
    <w:rsid w:val="008C2FC3"/>
    <w:rsid w:val="008C65A3"/>
    <w:rsid w:val="008C7CE9"/>
    <w:rsid w:val="008D1548"/>
    <w:rsid w:val="008D769C"/>
    <w:rsid w:val="008E034F"/>
    <w:rsid w:val="008E15B9"/>
    <w:rsid w:val="008E2BFF"/>
    <w:rsid w:val="008E41E0"/>
    <w:rsid w:val="008E5BA6"/>
    <w:rsid w:val="008F2215"/>
    <w:rsid w:val="008F6175"/>
    <w:rsid w:val="00912D40"/>
    <w:rsid w:val="00912F98"/>
    <w:rsid w:val="00913CE5"/>
    <w:rsid w:val="00917D40"/>
    <w:rsid w:val="00920EB4"/>
    <w:rsid w:val="00925946"/>
    <w:rsid w:val="00934339"/>
    <w:rsid w:val="00934A70"/>
    <w:rsid w:val="009363BB"/>
    <w:rsid w:val="00936AAB"/>
    <w:rsid w:val="0094444D"/>
    <w:rsid w:val="009465B1"/>
    <w:rsid w:val="00962287"/>
    <w:rsid w:val="0096307D"/>
    <w:rsid w:val="00964BA6"/>
    <w:rsid w:val="00964BF4"/>
    <w:rsid w:val="00967B32"/>
    <w:rsid w:val="00967BAF"/>
    <w:rsid w:val="00970619"/>
    <w:rsid w:val="00972C0E"/>
    <w:rsid w:val="00972F19"/>
    <w:rsid w:val="009764A1"/>
    <w:rsid w:val="009800DE"/>
    <w:rsid w:val="00981B88"/>
    <w:rsid w:val="0098718E"/>
    <w:rsid w:val="00992BE6"/>
    <w:rsid w:val="00997312"/>
    <w:rsid w:val="009A439F"/>
    <w:rsid w:val="009B4EAD"/>
    <w:rsid w:val="009B7048"/>
    <w:rsid w:val="009C367D"/>
    <w:rsid w:val="009C3828"/>
    <w:rsid w:val="009C4BF8"/>
    <w:rsid w:val="009C5F82"/>
    <w:rsid w:val="009E3A43"/>
    <w:rsid w:val="009E6B7F"/>
    <w:rsid w:val="009F5ED0"/>
    <w:rsid w:val="00A002B8"/>
    <w:rsid w:val="00A004FF"/>
    <w:rsid w:val="00A00536"/>
    <w:rsid w:val="00A02D93"/>
    <w:rsid w:val="00A0641B"/>
    <w:rsid w:val="00A06FBE"/>
    <w:rsid w:val="00A1405E"/>
    <w:rsid w:val="00A208E5"/>
    <w:rsid w:val="00A25BDE"/>
    <w:rsid w:val="00A32364"/>
    <w:rsid w:val="00A32A32"/>
    <w:rsid w:val="00A37141"/>
    <w:rsid w:val="00A40835"/>
    <w:rsid w:val="00A46430"/>
    <w:rsid w:val="00A51855"/>
    <w:rsid w:val="00A53715"/>
    <w:rsid w:val="00A65803"/>
    <w:rsid w:val="00A66C90"/>
    <w:rsid w:val="00A74963"/>
    <w:rsid w:val="00A74E8C"/>
    <w:rsid w:val="00A77E94"/>
    <w:rsid w:val="00A853FF"/>
    <w:rsid w:val="00A8654F"/>
    <w:rsid w:val="00A87180"/>
    <w:rsid w:val="00A9242E"/>
    <w:rsid w:val="00A9266E"/>
    <w:rsid w:val="00AA15E1"/>
    <w:rsid w:val="00AA4B63"/>
    <w:rsid w:val="00AB03B7"/>
    <w:rsid w:val="00AB6A95"/>
    <w:rsid w:val="00AB6D52"/>
    <w:rsid w:val="00AC0D86"/>
    <w:rsid w:val="00AC6FC0"/>
    <w:rsid w:val="00AD0374"/>
    <w:rsid w:val="00AD0D19"/>
    <w:rsid w:val="00AD18C4"/>
    <w:rsid w:val="00AD23F5"/>
    <w:rsid w:val="00AD2403"/>
    <w:rsid w:val="00AD283D"/>
    <w:rsid w:val="00AD7D72"/>
    <w:rsid w:val="00AF3C38"/>
    <w:rsid w:val="00AF3EAD"/>
    <w:rsid w:val="00B017D3"/>
    <w:rsid w:val="00B018CD"/>
    <w:rsid w:val="00B05016"/>
    <w:rsid w:val="00B0527D"/>
    <w:rsid w:val="00B063D2"/>
    <w:rsid w:val="00B14660"/>
    <w:rsid w:val="00B15E23"/>
    <w:rsid w:val="00B15EA6"/>
    <w:rsid w:val="00B16FFB"/>
    <w:rsid w:val="00B25A90"/>
    <w:rsid w:val="00B3047A"/>
    <w:rsid w:val="00B32B63"/>
    <w:rsid w:val="00B3692B"/>
    <w:rsid w:val="00B40251"/>
    <w:rsid w:val="00B402D4"/>
    <w:rsid w:val="00B406A0"/>
    <w:rsid w:val="00B416A0"/>
    <w:rsid w:val="00B4459B"/>
    <w:rsid w:val="00B448A7"/>
    <w:rsid w:val="00B508FA"/>
    <w:rsid w:val="00B53B36"/>
    <w:rsid w:val="00B5424D"/>
    <w:rsid w:val="00B61BFF"/>
    <w:rsid w:val="00B6468D"/>
    <w:rsid w:val="00B71421"/>
    <w:rsid w:val="00B72C90"/>
    <w:rsid w:val="00B8243B"/>
    <w:rsid w:val="00B85F6C"/>
    <w:rsid w:val="00B90D55"/>
    <w:rsid w:val="00BA0073"/>
    <w:rsid w:val="00BB1052"/>
    <w:rsid w:val="00BB1E8D"/>
    <w:rsid w:val="00BB330F"/>
    <w:rsid w:val="00BB4196"/>
    <w:rsid w:val="00BC069A"/>
    <w:rsid w:val="00BC0843"/>
    <w:rsid w:val="00BC1802"/>
    <w:rsid w:val="00BC7783"/>
    <w:rsid w:val="00BD50A2"/>
    <w:rsid w:val="00BD7D2B"/>
    <w:rsid w:val="00BE0991"/>
    <w:rsid w:val="00BE0FC7"/>
    <w:rsid w:val="00BE15C6"/>
    <w:rsid w:val="00BE25AE"/>
    <w:rsid w:val="00BE70AE"/>
    <w:rsid w:val="00BE7825"/>
    <w:rsid w:val="00BF0DDF"/>
    <w:rsid w:val="00BF20A1"/>
    <w:rsid w:val="00BF32E8"/>
    <w:rsid w:val="00BF6C34"/>
    <w:rsid w:val="00BF6E34"/>
    <w:rsid w:val="00C016F0"/>
    <w:rsid w:val="00C0598F"/>
    <w:rsid w:val="00C059EC"/>
    <w:rsid w:val="00C20332"/>
    <w:rsid w:val="00C25E51"/>
    <w:rsid w:val="00C25FC6"/>
    <w:rsid w:val="00C369B2"/>
    <w:rsid w:val="00C41E00"/>
    <w:rsid w:val="00C472BC"/>
    <w:rsid w:val="00C505EE"/>
    <w:rsid w:val="00C51CF3"/>
    <w:rsid w:val="00C53184"/>
    <w:rsid w:val="00C61889"/>
    <w:rsid w:val="00C61908"/>
    <w:rsid w:val="00C632CC"/>
    <w:rsid w:val="00C64972"/>
    <w:rsid w:val="00C712D2"/>
    <w:rsid w:val="00C87E09"/>
    <w:rsid w:val="00C90646"/>
    <w:rsid w:val="00C91501"/>
    <w:rsid w:val="00C933E1"/>
    <w:rsid w:val="00C937EC"/>
    <w:rsid w:val="00CA1546"/>
    <w:rsid w:val="00CA499D"/>
    <w:rsid w:val="00CA4A5F"/>
    <w:rsid w:val="00CA647E"/>
    <w:rsid w:val="00CA714A"/>
    <w:rsid w:val="00CB25A6"/>
    <w:rsid w:val="00CC0F84"/>
    <w:rsid w:val="00CC5BE0"/>
    <w:rsid w:val="00CD0E2A"/>
    <w:rsid w:val="00CD480D"/>
    <w:rsid w:val="00CD52E4"/>
    <w:rsid w:val="00CE07D8"/>
    <w:rsid w:val="00CE32D1"/>
    <w:rsid w:val="00CE6AE4"/>
    <w:rsid w:val="00CF7608"/>
    <w:rsid w:val="00D0521F"/>
    <w:rsid w:val="00D055A9"/>
    <w:rsid w:val="00D060C7"/>
    <w:rsid w:val="00D105F6"/>
    <w:rsid w:val="00D10981"/>
    <w:rsid w:val="00D121B4"/>
    <w:rsid w:val="00D1430A"/>
    <w:rsid w:val="00D2431A"/>
    <w:rsid w:val="00D40B49"/>
    <w:rsid w:val="00D430F0"/>
    <w:rsid w:val="00D50119"/>
    <w:rsid w:val="00D516CC"/>
    <w:rsid w:val="00D6499A"/>
    <w:rsid w:val="00D6679B"/>
    <w:rsid w:val="00D677A9"/>
    <w:rsid w:val="00D725E8"/>
    <w:rsid w:val="00D760A1"/>
    <w:rsid w:val="00D82DAA"/>
    <w:rsid w:val="00D905CB"/>
    <w:rsid w:val="00D958C0"/>
    <w:rsid w:val="00D9625B"/>
    <w:rsid w:val="00D96A84"/>
    <w:rsid w:val="00DA07DA"/>
    <w:rsid w:val="00DA136A"/>
    <w:rsid w:val="00DA39F4"/>
    <w:rsid w:val="00DA3B6C"/>
    <w:rsid w:val="00DC5AFE"/>
    <w:rsid w:val="00DD0702"/>
    <w:rsid w:val="00DD0A40"/>
    <w:rsid w:val="00DD39EF"/>
    <w:rsid w:val="00DD6890"/>
    <w:rsid w:val="00DE1283"/>
    <w:rsid w:val="00DE1670"/>
    <w:rsid w:val="00DE2248"/>
    <w:rsid w:val="00DE505F"/>
    <w:rsid w:val="00DE5343"/>
    <w:rsid w:val="00DF3B2F"/>
    <w:rsid w:val="00DF3C1B"/>
    <w:rsid w:val="00DF4CB8"/>
    <w:rsid w:val="00E0055F"/>
    <w:rsid w:val="00E018E7"/>
    <w:rsid w:val="00E0329D"/>
    <w:rsid w:val="00E05159"/>
    <w:rsid w:val="00E17B43"/>
    <w:rsid w:val="00E22CA0"/>
    <w:rsid w:val="00E2624B"/>
    <w:rsid w:val="00E26387"/>
    <w:rsid w:val="00E31CB2"/>
    <w:rsid w:val="00E404D6"/>
    <w:rsid w:val="00E40FC0"/>
    <w:rsid w:val="00E5217C"/>
    <w:rsid w:val="00E55A54"/>
    <w:rsid w:val="00E55D44"/>
    <w:rsid w:val="00E5677D"/>
    <w:rsid w:val="00E61EB0"/>
    <w:rsid w:val="00E7153E"/>
    <w:rsid w:val="00E72615"/>
    <w:rsid w:val="00E82076"/>
    <w:rsid w:val="00E85E08"/>
    <w:rsid w:val="00E9238F"/>
    <w:rsid w:val="00EA0C8A"/>
    <w:rsid w:val="00EA11F3"/>
    <w:rsid w:val="00EA490D"/>
    <w:rsid w:val="00EA5E44"/>
    <w:rsid w:val="00EB06F6"/>
    <w:rsid w:val="00EB51CC"/>
    <w:rsid w:val="00EB6A24"/>
    <w:rsid w:val="00EC1487"/>
    <w:rsid w:val="00EC2401"/>
    <w:rsid w:val="00ED0B92"/>
    <w:rsid w:val="00ED12B3"/>
    <w:rsid w:val="00ED1418"/>
    <w:rsid w:val="00ED529C"/>
    <w:rsid w:val="00ED541B"/>
    <w:rsid w:val="00ED5D63"/>
    <w:rsid w:val="00ED6538"/>
    <w:rsid w:val="00ED795A"/>
    <w:rsid w:val="00EE0176"/>
    <w:rsid w:val="00EE2F1F"/>
    <w:rsid w:val="00EE5903"/>
    <w:rsid w:val="00EF0030"/>
    <w:rsid w:val="00EF3426"/>
    <w:rsid w:val="00EF41FA"/>
    <w:rsid w:val="00F0398D"/>
    <w:rsid w:val="00F039D1"/>
    <w:rsid w:val="00F03B67"/>
    <w:rsid w:val="00F120BE"/>
    <w:rsid w:val="00F12FD5"/>
    <w:rsid w:val="00F13030"/>
    <w:rsid w:val="00F13302"/>
    <w:rsid w:val="00F13A00"/>
    <w:rsid w:val="00F23ABB"/>
    <w:rsid w:val="00F251FB"/>
    <w:rsid w:val="00F2639A"/>
    <w:rsid w:val="00F33703"/>
    <w:rsid w:val="00F3469E"/>
    <w:rsid w:val="00F3663A"/>
    <w:rsid w:val="00F45B7F"/>
    <w:rsid w:val="00F47F20"/>
    <w:rsid w:val="00F5123F"/>
    <w:rsid w:val="00F515A3"/>
    <w:rsid w:val="00F5330D"/>
    <w:rsid w:val="00F71681"/>
    <w:rsid w:val="00F72975"/>
    <w:rsid w:val="00F72A46"/>
    <w:rsid w:val="00F72FFB"/>
    <w:rsid w:val="00F737D7"/>
    <w:rsid w:val="00F803AB"/>
    <w:rsid w:val="00F80A19"/>
    <w:rsid w:val="00F82533"/>
    <w:rsid w:val="00F91174"/>
    <w:rsid w:val="00F916AA"/>
    <w:rsid w:val="00F95A84"/>
    <w:rsid w:val="00FA1F57"/>
    <w:rsid w:val="00FA3E6C"/>
    <w:rsid w:val="00FA6CD3"/>
    <w:rsid w:val="00FB3532"/>
    <w:rsid w:val="00FB37F9"/>
    <w:rsid w:val="00FB3F86"/>
    <w:rsid w:val="00FD098A"/>
    <w:rsid w:val="00FD108C"/>
    <w:rsid w:val="00FD6B40"/>
    <w:rsid w:val="00FD765A"/>
    <w:rsid w:val="00FE2E75"/>
    <w:rsid w:val="00FE332E"/>
    <w:rsid w:val="00FE3A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D5C6F"/>
  <w15:docId w15:val="{F3BBDC8C-8390-4622-B9DB-3B21718D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color w:val="000000" w:themeColor="text1"/>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7F9"/>
  </w:style>
  <w:style w:type="paragraph" w:styleId="Rubrik1">
    <w:name w:val="heading 1"/>
    <w:next w:val="Brdtext"/>
    <w:link w:val="Rubrik1Char"/>
    <w:uiPriority w:val="9"/>
    <w:qFormat/>
    <w:rsid w:val="00CA499D"/>
    <w:pPr>
      <w:keepNext/>
      <w:keepLines/>
      <w:spacing w:before="480" w:after="0"/>
      <w:outlineLvl w:val="0"/>
    </w:pPr>
    <w:rPr>
      <w:rFonts w:eastAsiaTheme="majorEastAsia" w:cstheme="majorBidi"/>
      <w:b/>
      <w:bCs/>
      <w:sz w:val="40"/>
      <w:szCs w:val="28"/>
    </w:rPr>
  </w:style>
  <w:style w:type="paragraph" w:styleId="Rubrik2">
    <w:name w:val="heading 2"/>
    <w:next w:val="Brdtext"/>
    <w:link w:val="Rubrik2Char"/>
    <w:uiPriority w:val="9"/>
    <w:qFormat/>
    <w:rsid w:val="00CA499D"/>
    <w:pPr>
      <w:keepNext/>
      <w:keepLines/>
      <w:spacing w:before="200" w:after="0"/>
      <w:outlineLvl w:val="1"/>
    </w:pPr>
    <w:rPr>
      <w:rFonts w:eastAsiaTheme="majorEastAsia" w:cstheme="majorBidi"/>
      <w:b/>
      <w:bCs/>
      <w:sz w:val="28"/>
      <w:szCs w:val="26"/>
    </w:rPr>
  </w:style>
  <w:style w:type="paragraph" w:styleId="Rubrik3">
    <w:name w:val="heading 3"/>
    <w:next w:val="Brdtext"/>
    <w:link w:val="Rubrik3Char"/>
    <w:uiPriority w:val="9"/>
    <w:qFormat/>
    <w:rsid w:val="00CA499D"/>
    <w:pPr>
      <w:keepNext/>
      <w:keepLines/>
      <w:spacing w:before="200" w:after="0"/>
      <w:outlineLvl w:val="2"/>
    </w:pPr>
    <w:rPr>
      <w:rFonts w:ascii="Cambria" w:eastAsiaTheme="majorEastAsia" w:hAnsi="Cambria" w:cstheme="majorBidi"/>
      <w:b/>
      <w:bCs/>
      <w:sz w:val="24"/>
    </w:rPr>
  </w:style>
  <w:style w:type="paragraph" w:styleId="Rubrik4">
    <w:name w:val="heading 4"/>
    <w:basedOn w:val="Normal"/>
    <w:next w:val="Normal"/>
    <w:link w:val="Rubrik4Char"/>
    <w:uiPriority w:val="9"/>
    <w:semiHidden/>
    <w:rsid w:val="0025133D"/>
    <w:pPr>
      <w:keepNext/>
      <w:keepLines/>
      <w:spacing w:before="200" w:after="0"/>
      <w:outlineLvl w:val="3"/>
    </w:pPr>
    <w:rPr>
      <w:rFonts w:eastAsiaTheme="majorEastAsia" w:cstheme="majorBidi"/>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A499D"/>
    <w:rPr>
      <w:rFonts w:eastAsiaTheme="majorEastAsia" w:cstheme="majorBidi"/>
      <w:b/>
      <w:bCs/>
      <w:sz w:val="40"/>
      <w:szCs w:val="28"/>
    </w:rPr>
  </w:style>
  <w:style w:type="paragraph" w:styleId="Sidhuvud">
    <w:name w:val="header"/>
    <w:link w:val="SidhuvudChar"/>
    <w:uiPriority w:val="99"/>
    <w:semiHidden/>
    <w:rsid w:val="00DD0702"/>
    <w:pPr>
      <w:spacing w:after="0" w:line="240" w:lineRule="auto"/>
      <w:jc w:val="right"/>
    </w:pPr>
    <w:rPr>
      <w:rFonts w:ascii="HelveticaNeueLT Std Lt" w:hAnsi="HelveticaNeueLT Std Lt"/>
      <w:caps/>
      <w:sz w:val="16"/>
    </w:rPr>
  </w:style>
  <w:style w:type="character" w:customStyle="1" w:styleId="SidhuvudChar">
    <w:name w:val="Sidhuvud Char"/>
    <w:basedOn w:val="Standardstycketeckensnitt"/>
    <w:link w:val="Sidhuvud"/>
    <w:uiPriority w:val="99"/>
    <w:semiHidden/>
    <w:rsid w:val="00DD0702"/>
    <w:rPr>
      <w:rFonts w:ascii="HelveticaNeueLT Std Lt" w:hAnsi="HelveticaNeueLT Std Lt"/>
      <w:caps/>
      <w:sz w:val="16"/>
    </w:rPr>
  </w:style>
  <w:style w:type="paragraph" w:styleId="Sidfot">
    <w:name w:val="footer"/>
    <w:link w:val="SidfotChar"/>
    <w:uiPriority w:val="99"/>
    <w:rsid w:val="003C259C"/>
    <w:pPr>
      <w:spacing w:after="0" w:line="240" w:lineRule="auto"/>
    </w:pPr>
    <w:rPr>
      <w:sz w:val="15"/>
    </w:rPr>
  </w:style>
  <w:style w:type="character" w:customStyle="1" w:styleId="SidfotChar">
    <w:name w:val="Sidfot Char"/>
    <w:basedOn w:val="Standardstycketeckensnitt"/>
    <w:link w:val="Sidfot"/>
    <w:uiPriority w:val="99"/>
    <w:rsid w:val="003C259C"/>
    <w:rPr>
      <w:sz w:val="15"/>
    </w:rPr>
  </w:style>
  <w:style w:type="paragraph" w:styleId="Ballongtext">
    <w:name w:val="Balloon Text"/>
    <w:basedOn w:val="Normal"/>
    <w:link w:val="BallongtextChar"/>
    <w:uiPriority w:val="99"/>
    <w:semiHidden/>
    <w:unhideWhenUsed/>
    <w:rsid w:val="0077065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7065C"/>
    <w:rPr>
      <w:rFonts w:ascii="Tahoma" w:hAnsi="Tahoma" w:cs="Tahoma"/>
      <w:sz w:val="16"/>
      <w:szCs w:val="16"/>
    </w:rPr>
  </w:style>
  <w:style w:type="table" w:styleId="Tabellrutnt">
    <w:name w:val="Table Grid"/>
    <w:basedOn w:val="Normaltabell"/>
    <w:uiPriority w:val="39"/>
    <w:rsid w:val="00BA0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link w:val="Rubrik2"/>
    <w:uiPriority w:val="9"/>
    <w:rsid w:val="00CA499D"/>
    <w:rPr>
      <w:rFonts w:eastAsiaTheme="majorEastAsia" w:cstheme="majorBidi"/>
      <w:b/>
      <w:bCs/>
      <w:sz w:val="28"/>
      <w:szCs w:val="26"/>
    </w:rPr>
  </w:style>
  <w:style w:type="paragraph" w:styleId="Brdtext">
    <w:name w:val="Body Text"/>
    <w:link w:val="BrdtextChar"/>
    <w:uiPriority w:val="99"/>
    <w:qFormat/>
    <w:rsid w:val="00A66C90"/>
    <w:pPr>
      <w:spacing w:after="120" w:line="280" w:lineRule="exact"/>
    </w:pPr>
    <w:rPr>
      <w:rFonts w:asciiTheme="minorHAnsi" w:hAnsiTheme="minorHAnsi"/>
    </w:rPr>
  </w:style>
  <w:style w:type="character" w:customStyle="1" w:styleId="BrdtextChar">
    <w:name w:val="Brödtext Char"/>
    <w:basedOn w:val="Standardstycketeckensnitt"/>
    <w:link w:val="Brdtext"/>
    <w:uiPriority w:val="99"/>
    <w:rsid w:val="00A66C90"/>
    <w:rPr>
      <w:rFonts w:asciiTheme="minorHAnsi" w:hAnsiTheme="minorHAnsi"/>
    </w:rPr>
  </w:style>
  <w:style w:type="paragraph" w:styleId="Rubrik">
    <w:name w:val="Title"/>
    <w:next w:val="Brdtext"/>
    <w:link w:val="RubrikChar"/>
    <w:uiPriority w:val="10"/>
    <w:qFormat/>
    <w:rsid w:val="005954B4"/>
    <w:pPr>
      <w:spacing w:after="300" w:line="240" w:lineRule="auto"/>
      <w:contextualSpacing/>
    </w:pPr>
    <w:rPr>
      <w:rFonts w:eastAsiaTheme="majorEastAsia" w:cstheme="majorBidi"/>
      <w:b/>
      <w:color w:val="000000" w:themeColor="text2" w:themeShade="BF"/>
      <w:spacing w:val="5"/>
      <w:kern w:val="28"/>
      <w:sz w:val="28"/>
      <w:szCs w:val="52"/>
    </w:rPr>
  </w:style>
  <w:style w:type="character" w:customStyle="1" w:styleId="RubrikChar">
    <w:name w:val="Rubrik Char"/>
    <w:basedOn w:val="Standardstycketeckensnitt"/>
    <w:link w:val="Rubrik"/>
    <w:uiPriority w:val="10"/>
    <w:rsid w:val="005954B4"/>
    <w:rPr>
      <w:rFonts w:eastAsiaTheme="majorEastAsia" w:cstheme="majorBidi"/>
      <w:b/>
      <w:color w:val="000000" w:themeColor="text2" w:themeShade="BF"/>
      <w:spacing w:val="5"/>
      <w:kern w:val="28"/>
      <w:sz w:val="28"/>
      <w:szCs w:val="52"/>
    </w:rPr>
  </w:style>
  <w:style w:type="character" w:customStyle="1" w:styleId="Rubrik3Char">
    <w:name w:val="Rubrik 3 Char"/>
    <w:basedOn w:val="Standardstycketeckensnitt"/>
    <w:link w:val="Rubrik3"/>
    <w:uiPriority w:val="9"/>
    <w:rsid w:val="00CA499D"/>
    <w:rPr>
      <w:rFonts w:ascii="Cambria" w:eastAsiaTheme="majorEastAsia" w:hAnsi="Cambria" w:cstheme="majorBidi"/>
      <w:b/>
      <w:bCs/>
      <w:sz w:val="24"/>
    </w:rPr>
  </w:style>
  <w:style w:type="character" w:customStyle="1" w:styleId="Rubrik4Char">
    <w:name w:val="Rubrik 4 Char"/>
    <w:basedOn w:val="Standardstycketeckensnitt"/>
    <w:link w:val="Rubrik4"/>
    <w:uiPriority w:val="9"/>
    <w:semiHidden/>
    <w:rsid w:val="0025133D"/>
    <w:rPr>
      <w:rFonts w:eastAsiaTheme="majorEastAsia" w:cstheme="majorBidi"/>
      <w:b/>
      <w:bCs/>
      <w:i/>
      <w:iCs/>
    </w:rPr>
  </w:style>
  <w:style w:type="paragraph" w:styleId="Underrubrik">
    <w:name w:val="Subtitle"/>
    <w:basedOn w:val="Normal"/>
    <w:next w:val="Normal"/>
    <w:link w:val="UnderrubrikChar"/>
    <w:uiPriority w:val="11"/>
    <w:semiHidden/>
    <w:rsid w:val="005954B4"/>
    <w:pPr>
      <w:numPr>
        <w:ilvl w:val="1"/>
      </w:numPr>
    </w:pPr>
    <w:rPr>
      <w:rFonts w:eastAsiaTheme="majorEastAsia" w:cstheme="majorBidi"/>
      <w:iCs/>
      <w:spacing w:val="15"/>
      <w:sz w:val="24"/>
      <w:szCs w:val="24"/>
    </w:rPr>
  </w:style>
  <w:style w:type="character" w:customStyle="1" w:styleId="UnderrubrikChar">
    <w:name w:val="Underrubrik Char"/>
    <w:basedOn w:val="Standardstycketeckensnitt"/>
    <w:link w:val="Underrubrik"/>
    <w:uiPriority w:val="11"/>
    <w:semiHidden/>
    <w:rsid w:val="005954B4"/>
    <w:rPr>
      <w:rFonts w:eastAsiaTheme="majorEastAsia" w:cstheme="majorBidi"/>
      <w:iCs/>
      <w:spacing w:val="15"/>
      <w:sz w:val="24"/>
      <w:szCs w:val="24"/>
    </w:rPr>
  </w:style>
  <w:style w:type="paragraph" w:customStyle="1" w:styleId="Sudhuvudfrvaltning">
    <w:name w:val="Sudhuvud_förvaltning"/>
    <w:semiHidden/>
    <w:qFormat/>
    <w:rsid w:val="00825B74"/>
    <w:rPr>
      <w:caps/>
      <w:sz w:val="20"/>
    </w:rPr>
  </w:style>
  <w:style w:type="paragraph" w:customStyle="1" w:styleId="Adressat">
    <w:name w:val="Adressat"/>
    <w:semiHidden/>
    <w:qFormat/>
    <w:rsid w:val="00B5424D"/>
    <w:pPr>
      <w:spacing w:after="0" w:line="240" w:lineRule="auto"/>
    </w:pPr>
    <w:rPr>
      <w:sz w:val="20"/>
      <w:szCs w:val="20"/>
    </w:rPr>
  </w:style>
  <w:style w:type="paragraph" w:customStyle="1" w:styleId="Webbadress">
    <w:name w:val="Webbadress"/>
    <w:semiHidden/>
    <w:qFormat/>
    <w:rsid w:val="00F5330D"/>
    <w:pPr>
      <w:spacing w:after="0"/>
      <w:jc w:val="right"/>
    </w:pPr>
    <w:rPr>
      <w:b/>
      <w:sz w:val="19"/>
      <w:szCs w:val="19"/>
    </w:rPr>
  </w:style>
  <w:style w:type="paragraph" w:customStyle="1" w:styleId="Avsndareniv2">
    <w:name w:val="Avsändare nivå 2"/>
    <w:semiHidden/>
    <w:qFormat/>
    <w:rsid w:val="00B416A0"/>
    <w:rPr>
      <w:rFonts w:ascii="Berling LT Std Roman" w:hAnsi="Berling LT Std Roman"/>
      <w:sz w:val="20"/>
    </w:rPr>
  </w:style>
  <w:style w:type="paragraph" w:customStyle="1" w:styleId="Sidhuvud1">
    <w:name w:val="Sidhuvud1"/>
    <w:semiHidden/>
    <w:qFormat/>
    <w:rsid w:val="008418D1"/>
    <w:pPr>
      <w:spacing w:after="0" w:line="0" w:lineRule="atLeast"/>
    </w:pPr>
    <w:rPr>
      <w:caps/>
      <w:sz w:val="18"/>
    </w:rPr>
  </w:style>
  <w:style w:type="paragraph" w:customStyle="1" w:styleId="Sidhuvudavdelning">
    <w:name w:val="Sidhuvud_avdelning"/>
    <w:semiHidden/>
    <w:qFormat/>
    <w:rsid w:val="000F7325"/>
    <w:pPr>
      <w:spacing w:before="60" w:after="0" w:line="240" w:lineRule="auto"/>
    </w:pPr>
    <w:rPr>
      <w:caps/>
      <w:sz w:val="15"/>
      <w:szCs w:val="18"/>
    </w:rPr>
  </w:style>
  <w:style w:type="paragraph" w:styleId="Dokumentversikt">
    <w:name w:val="Document Map"/>
    <w:basedOn w:val="Normal"/>
    <w:link w:val="DokumentversiktChar"/>
    <w:uiPriority w:val="99"/>
    <w:semiHidden/>
    <w:unhideWhenUsed/>
    <w:rsid w:val="00962287"/>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962287"/>
    <w:rPr>
      <w:rFonts w:ascii="Tahoma" w:hAnsi="Tahoma" w:cs="Tahoma"/>
      <w:sz w:val="16"/>
      <w:szCs w:val="16"/>
    </w:rPr>
  </w:style>
  <w:style w:type="character" w:styleId="Hyperlnk">
    <w:name w:val="Hyperlink"/>
    <w:basedOn w:val="Standardstycketeckensnitt"/>
    <w:uiPriority w:val="99"/>
    <w:unhideWhenUsed/>
    <w:rsid w:val="0096307D"/>
    <w:rPr>
      <w:color w:val="0000FF" w:themeColor="hyperlink"/>
      <w:u w:val="single"/>
    </w:rPr>
  </w:style>
  <w:style w:type="character" w:styleId="Stark">
    <w:name w:val="Strong"/>
    <w:basedOn w:val="Standardstycketeckensnitt"/>
    <w:uiPriority w:val="22"/>
    <w:qFormat/>
    <w:rsid w:val="006344B5"/>
    <w:rPr>
      <w:b/>
      <w:bCs/>
    </w:rPr>
  </w:style>
  <w:style w:type="paragraph" w:styleId="Normalwebb">
    <w:name w:val="Normal (Web)"/>
    <w:basedOn w:val="Normal"/>
    <w:uiPriority w:val="99"/>
    <w:unhideWhenUsed/>
    <w:rsid w:val="00754663"/>
    <w:pPr>
      <w:spacing w:before="100" w:beforeAutospacing="1" w:after="100" w:afterAutospacing="1" w:line="240" w:lineRule="auto"/>
    </w:pPr>
    <w:rPr>
      <w:rFonts w:ascii="Times New Roman" w:eastAsia="Times New Roman" w:hAnsi="Times New Roman" w:cs="Times New Roman"/>
      <w:color w:val="auto"/>
      <w:sz w:val="24"/>
      <w:szCs w:val="24"/>
      <w:lang w:eastAsia="sv-SE"/>
    </w:rPr>
  </w:style>
  <w:style w:type="paragraph" w:styleId="Liststycke">
    <w:name w:val="List Paragraph"/>
    <w:basedOn w:val="Normal"/>
    <w:uiPriority w:val="34"/>
    <w:qFormat/>
    <w:rsid w:val="00554D72"/>
    <w:pPr>
      <w:spacing w:after="160"/>
      <w:ind w:left="720"/>
      <w:contextualSpacing/>
    </w:pPr>
    <w:rPr>
      <w:rFonts w:ascii="Calibri" w:eastAsia="Times New Roman" w:hAnsi="Calibri" w:cs="Times New Roman"/>
      <w:color w:val="auto"/>
      <w:sz w:val="21"/>
      <w:szCs w:val="21"/>
      <w:lang w:eastAsia="sv-SE"/>
    </w:rPr>
  </w:style>
  <w:style w:type="paragraph" w:customStyle="1" w:styleId="Default">
    <w:name w:val="Default"/>
    <w:uiPriority w:val="99"/>
    <w:rsid w:val="00554D72"/>
    <w:pPr>
      <w:autoSpaceDE w:val="0"/>
      <w:autoSpaceDN w:val="0"/>
      <w:adjustRightInd w:val="0"/>
      <w:spacing w:after="160"/>
    </w:pPr>
    <w:rPr>
      <w:rFonts w:ascii="Calibri" w:eastAsia="Times New Roman" w:hAnsi="Calibri" w:cs="Times New Roman"/>
      <w:color w:val="000000"/>
      <w:sz w:val="24"/>
      <w:szCs w:val="24"/>
    </w:rPr>
  </w:style>
  <w:style w:type="character" w:styleId="AnvndHyperlnk">
    <w:name w:val="FollowedHyperlink"/>
    <w:basedOn w:val="Standardstycketeckensnitt"/>
    <w:uiPriority w:val="99"/>
    <w:semiHidden/>
    <w:unhideWhenUsed/>
    <w:rsid w:val="00A40835"/>
    <w:rPr>
      <w:color w:val="800080" w:themeColor="followedHyperlink"/>
      <w:u w:val="single"/>
    </w:rPr>
  </w:style>
  <w:style w:type="character" w:styleId="Olstomnmnande">
    <w:name w:val="Unresolved Mention"/>
    <w:basedOn w:val="Standardstycketeckensnitt"/>
    <w:uiPriority w:val="99"/>
    <w:semiHidden/>
    <w:unhideWhenUsed/>
    <w:rsid w:val="00D10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78658">
      <w:bodyDiv w:val="1"/>
      <w:marLeft w:val="0"/>
      <w:marRight w:val="0"/>
      <w:marTop w:val="0"/>
      <w:marBottom w:val="0"/>
      <w:divBdr>
        <w:top w:val="none" w:sz="0" w:space="0" w:color="auto"/>
        <w:left w:val="none" w:sz="0" w:space="0" w:color="auto"/>
        <w:bottom w:val="none" w:sz="0" w:space="0" w:color="auto"/>
        <w:right w:val="none" w:sz="0" w:space="0" w:color="auto"/>
      </w:divBdr>
    </w:div>
    <w:div w:id="191575922">
      <w:bodyDiv w:val="1"/>
      <w:marLeft w:val="0"/>
      <w:marRight w:val="0"/>
      <w:marTop w:val="0"/>
      <w:marBottom w:val="0"/>
      <w:divBdr>
        <w:top w:val="none" w:sz="0" w:space="0" w:color="auto"/>
        <w:left w:val="none" w:sz="0" w:space="0" w:color="auto"/>
        <w:bottom w:val="none" w:sz="0" w:space="0" w:color="auto"/>
        <w:right w:val="none" w:sz="0" w:space="0" w:color="auto"/>
      </w:divBdr>
      <w:divsChild>
        <w:div w:id="2112778665">
          <w:marLeft w:val="0"/>
          <w:marRight w:val="0"/>
          <w:marTop w:val="0"/>
          <w:marBottom w:val="0"/>
          <w:divBdr>
            <w:top w:val="none" w:sz="0" w:space="0" w:color="auto"/>
            <w:left w:val="none" w:sz="0" w:space="0" w:color="auto"/>
            <w:bottom w:val="none" w:sz="0" w:space="0" w:color="auto"/>
            <w:right w:val="none" w:sz="0" w:space="0" w:color="auto"/>
          </w:divBdr>
        </w:div>
      </w:divsChild>
    </w:div>
    <w:div w:id="326136270">
      <w:bodyDiv w:val="1"/>
      <w:marLeft w:val="0"/>
      <w:marRight w:val="0"/>
      <w:marTop w:val="0"/>
      <w:marBottom w:val="0"/>
      <w:divBdr>
        <w:top w:val="none" w:sz="0" w:space="0" w:color="auto"/>
        <w:left w:val="none" w:sz="0" w:space="0" w:color="auto"/>
        <w:bottom w:val="none" w:sz="0" w:space="0" w:color="auto"/>
        <w:right w:val="none" w:sz="0" w:space="0" w:color="auto"/>
      </w:divBdr>
      <w:divsChild>
        <w:div w:id="1109276740">
          <w:marLeft w:val="0"/>
          <w:marRight w:val="0"/>
          <w:marTop w:val="0"/>
          <w:marBottom w:val="0"/>
          <w:divBdr>
            <w:top w:val="none" w:sz="0" w:space="0" w:color="auto"/>
            <w:left w:val="none" w:sz="0" w:space="0" w:color="auto"/>
            <w:bottom w:val="none" w:sz="0" w:space="0" w:color="auto"/>
            <w:right w:val="none" w:sz="0" w:space="0" w:color="auto"/>
          </w:divBdr>
          <w:divsChild>
            <w:div w:id="964896606">
              <w:marLeft w:val="0"/>
              <w:marRight w:val="0"/>
              <w:marTop w:val="0"/>
              <w:marBottom w:val="0"/>
              <w:divBdr>
                <w:top w:val="none" w:sz="0" w:space="0" w:color="auto"/>
                <w:left w:val="none" w:sz="0" w:space="0" w:color="auto"/>
                <w:bottom w:val="none" w:sz="0" w:space="0" w:color="auto"/>
                <w:right w:val="none" w:sz="0" w:space="0" w:color="auto"/>
              </w:divBdr>
              <w:divsChild>
                <w:div w:id="1322194854">
                  <w:marLeft w:val="0"/>
                  <w:marRight w:val="0"/>
                  <w:marTop w:val="0"/>
                  <w:marBottom w:val="0"/>
                  <w:divBdr>
                    <w:top w:val="none" w:sz="0" w:space="0" w:color="auto"/>
                    <w:left w:val="none" w:sz="0" w:space="0" w:color="auto"/>
                    <w:bottom w:val="none" w:sz="0" w:space="0" w:color="auto"/>
                    <w:right w:val="none" w:sz="0" w:space="0" w:color="auto"/>
                  </w:divBdr>
                  <w:divsChild>
                    <w:div w:id="1720934746">
                      <w:marLeft w:val="0"/>
                      <w:marRight w:val="0"/>
                      <w:marTop w:val="0"/>
                      <w:marBottom w:val="0"/>
                      <w:divBdr>
                        <w:top w:val="none" w:sz="0" w:space="0" w:color="auto"/>
                        <w:left w:val="none" w:sz="0" w:space="0" w:color="auto"/>
                        <w:bottom w:val="none" w:sz="0" w:space="0" w:color="auto"/>
                        <w:right w:val="none" w:sz="0" w:space="0" w:color="auto"/>
                      </w:divBdr>
                      <w:divsChild>
                        <w:div w:id="1612666425">
                          <w:marLeft w:val="0"/>
                          <w:marRight w:val="0"/>
                          <w:marTop w:val="0"/>
                          <w:marBottom w:val="0"/>
                          <w:divBdr>
                            <w:top w:val="none" w:sz="0" w:space="0" w:color="auto"/>
                            <w:left w:val="none" w:sz="0" w:space="0" w:color="auto"/>
                            <w:bottom w:val="none" w:sz="0" w:space="0" w:color="auto"/>
                            <w:right w:val="none" w:sz="0" w:space="0" w:color="auto"/>
                          </w:divBdr>
                          <w:divsChild>
                            <w:div w:id="1701664483">
                              <w:marLeft w:val="0"/>
                              <w:marRight w:val="0"/>
                              <w:marTop w:val="0"/>
                              <w:marBottom w:val="0"/>
                              <w:divBdr>
                                <w:top w:val="none" w:sz="0" w:space="0" w:color="auto"/>
                                <w:left w:val="none" w:sz="0" w:space="0" w:color="auto"/>
                                <w:bottom w:val="none" w:sz="0" w:space="0" w:color="auto"/>
                                <w:right w:val="none" w:sz="0" w:space="0" w:color="auto"/>
                              </w:divBdr>
                              <w:divsChild>
                                <w:div w:id="29926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336612">
      <w:bodyDiv w:val="1"/>
      <w:marLeft w:val="0"/>
      <w:marRight w:val="0"/>
      <w:marTop w:val="0"/>
      <w:marBottom w:val="0"/>
      <w:divBdr>
        <w:top w:val="none" w:sz="0" w:space="0" w:color="auto"/>
        <w:left w:val="none" w:sz="0" w:space="0" w:color="auto"/>
        <w:bottom w:val="none" w:sz="0" w:space="0" w:color="auto"/>
        <w:right w:val="none" w:sz="0" w:space="0" w:color="auto"/>
      </w:divBdr>
    </w:div>
    <w:div w:id="841817275">
      <w:bodyDiv w:val="1"/>
      <w:marLeft w:val="0"/>
      <w:marRight w:val="0"/>
      <w:marTop w:val="0"/>
      <w:marBottom w:val="0"/>
      <w:divBdr>
        <w:top w:val="none" w:sz="0" w:space="0" w:color="auto"/>
        <w:left w:val="none" w:sz="0" w:space="0" w:color="auto"/>
        <w:bottom w:val="none" w:sz="0" w:space="0" w:color="auto"/>
        <w:right w:val="none" w:sz="0" w:space="0" w:color="auto"/>
      </w:divBdr>
    </w:div>
    <w:div w:id="876088684">
      <w:bodyDiv w:val="1"/>
      <w:marLeft w:val="0"/>
      <w:marRight w:val="0"/>
      <w:marTop w:val="0"/>
      <w:marBottom w:val="0"/>
      <w:divBdr>
        <w:top w:val="none" w:sz="0" w:space="0" w:color="auto"/>
        <w:left w:val="none" w:sz="0" w:space="0" w:color="auto"/>
        <w:bottom w:val="none" w:sz="0" w:space="0" w:color="auto"/>
        <w:right w:val="none" w:sz="0" w:space="0" w:color="auto"/>
      </w:divBdr>
    </w:div>
    <w:div w:id="1262642371">
      <w:bodyDiv w:val="1"/>
      <w:marLeft w:val="0"/>
      <w:marRight w:val="0"/>
      <w:marTop w:val="0"/>
      <w:marBottom w:val="0"/>
      <w:divBdr>
        <w:top w:val="none" w:sz="0" w:space="0" w:color="auto"/>
        <w:left w:val="none" w:sz="0" w:space="0" w:color="auto"/>
        <w:bottom w:val="none" w:sz="0" w:space="0" w:color="auto"/>
        <w:right w:val="none" w:sz="0" w:space="0" w:color="auto"/>
      </w:divBdr>
      <w:divsChild>
        <w:div w:id="1632662758">
          <w:marLeft w:val="0"/>
          <w:marRight w:val="0"/>
          <w:marTop w:val="0"/>
          <w:marBottom w:val="0"/>
          <w:divBdr>
            <w:top w:val="none" w:sz="0" w:space="0" w:color="auto"/>
            <w:left w:val="none" w:sz="0" w:space="0" w:color="auto"/>
            <w:bottom w:val="none" w:sz="0" w:space="0" w:color="auto"/>
            <w:right w:val="none" w:sz="0" w:space="0" w:color="auto"/>
          </w:divBdr>
          <w:divsChild>
            <w:div w:id="202904833">
              <w:marLeft w:val="0"/>
              <w:marRight w:val="0"/>
              <w:marTop w:val="0"/>
              <w:marBottom w:val="0"/>
              <w:divBdr>
                <w:top w:val="none" w:sz="0" w:space="0" w:color="auto"/>
                <w:left w:val="none" w:sz="0" w:space="0" w:color="auto"/>
                <w:bottom w:val="none" w:sz="0" w:space="0" w:color="auto"/>
                <w:right w:val="none" w:sz="0" w:space="0" w:color="auto"/>
              </w:divBdr>
              <w:divsChild>
                <w:div w:id="1624994467">
                  <w:marLeft w:val="0"/>
                  <w:marRight w:val="0"/>
                  <w:marTop w:val="0"/>
                  <w:marBottom w:val="0"/>
                  <w:divBdr>
                    <w:top w:val="none" w:sz="0" w:space="0" w:color="auto"/>
                    <w:left w:val="none" w:sz="0" w:space="0" w:color="auto"/>
                    <w:bottom w:val="none" w:sz="0" w:space="0" w:color="auto"/>
                    <w:right w:val="none" w:sz="0" w:space="0" w:color="auto"/>
                  </w:divBdr>
                  <w:divsChild>
                    <w:div w:id="1333752239">
                      <w:marLeft w:val="0"/>
                      <w:marRight w:val="0"/>
                      <w:marTop w:val="0"/>
                      <w:marBottom w:val="0"/>
                      <w:divBdr>
                        <w:top w:val="none" w:sz="0" w:space="0" w:color="auto"/>
                        <w:left w:val="none" w:sz="0" w:space="0" w:color="auto"/>
                        <w:bottom w:val="none" w:sz="0" w:space="0" w:color="auto"/>
                        <w:right w:val="none" w:sz="0" w:space="0" w:color="auto"/>
                      </w:divBdr>
                      <w:divsChild>
                        <w:div w:id="1234390871">
                          <w:marLeft w:val="0"/>
                          <w:marRight w:val="0"/>
                          <w:marTop w:val="0"/>
                          <w:marBottom w:val="0"/>
                          <w:divBdr>
                            <w:top w:val="none" w:sz="0" w:space="0" w:color="auto"/>
                            <w:left w:val="none" w:sz="0" w:space="0" w:color="auto"/>
                            <w:bottom w:val="none" w:sz="0" w:space="0" w:color="auto"/>
                            <w:right w:val="none" w:sz="0" w:space="0" w:color="auto"/>
                          </w:divBdr>
                          <w:divsChild>
                            <w:div w:id="1705058128">
                              <w:marLeft w:val="0"/>
                              <w:marRight w:val="0"/>
                              <w:marTop w:val="0"/>
                              <w:marBottom w:val="0"/>
                              <w:divBdr>
                                <w:top w:val="none" w:sz="0" w:space="0" w:color="auto"/>
                                <w:left w:val="none" w:sz="0" w:space="0" w:color="auto"/>
                                <w:bottom w:val="none" w:sz="0" w:space="0" w:color="auto"/>
                                <w:right w:val="none" w:sz="0" w:space="0" w:color="auto"/>
                              </w:divBdr>
                              <w:divsChild>
                                <w:div w:id="206648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097415">
      <w:bodyDiv w:val="1"/>
      <w:marLeft w:val="0"/>
      <w:marRight w:val="0"/>
      <w:marTop w:val="0"/>
      <w:marBottom w:val="0"/>
      <w:divBdr>
        <w:top w:val="none" w:sz="0" w:space="0" w:color="auto"/>
        <w:left w:val="none" w:sz="0" w:space="0" w:color="auto"/>
        <w:bottom w:val="none" w:sz="0" w:space="0" w:color="auto"/>
        <w:right w:val="none" w:sz="0" w:space="0" w:color="auto"/>
      </w:divBdr>
    </w:div>
    <w:div w:id="1654992262">
      <w:bodyDiv w:val="1"/>
      <w:marLeft w:val="0"/>
      <w:marRight w:val="0"/>
      <w:marTop w:val="0"/>
      <w:marBottom w:val="0"/>
      <w:divBdr>
        <w:top w:val="none" w:sz="0" w:space="0" w:color="auto"/>
        <w:left w:val="none" w:sz="0" w:space="0" w:color="auto"/>
        <w:bottom w:val="none" w:sz="0" w:space="0" w:color="auto"/>
        <w:right w:val="none" w:sz="0" w:space="0" w:color="auto"/>
      </w:divBdr>
    </w:div>
    <w:div w:id="1734572957">
      <w:bodyDiv w:val="1"/>
      <w:marLeft w:val="0"/>
      <w:marRight w:val="0"/>
      <w:marTop w:val="0"/>
      <w:marBottom w:val="0"/>
      <w:divBdr>
        <w:top w:val="none" w:sz="0" w:space="0" w:color="auto"/>
        <w:left w:val="none" w:sz="0" w:space="0" w:color="auto"/>
        <w:bottom w:val="none" w:sz="0" w:space="0" w:color="auto"/>
        <w:right w:val="none" w:sz="0" w:space="0" w:color="auto"/>
      </w:divBdr>
    </w:div>
    <w:div w:id="1743141356">
      <w:bodyDiv w:val="1"/>
      <w:marLeft w:val="0"/>
      <w:marRight w:val="0"/>
      <w:marTop w:val="0"/>
      <w:marBottom w:val="0"/>
      <w:divBdr>
        <w:top w:val="none" w:sz="0" w:space="0" w:color="auto"/>
        <w:left w:val="none" w:sz="0" w:space="0" w:color="auto"/>
        <w:bottom w:val="none" w:sz="0" w:space="0" w:color="auto"/>
        <w:right w:val="none" w:sz="0" w:space="0" w:color="auto"/>
      </w:divBdr>
    </w:div>
    <w:div w:id="2014919354">
      <w:bodyDiv w:val="1"/>
      <w:marLeft w:val="0"/>
      <w:marRight w:val="0"/>
      <w:marTop w:val="0"/>
      <w:marBottom w:val="0"/>
      <w:divBdr>
        <w:top w:val="none" w:sz="0" w:space="0" w:color="auto"/>
        <w:left w:val="none" w:sz="0" w:space="0" w:color="auto"/>
        <w:bottom w:val="none" w:sz="0" w:space="0" w:color="auto"/>
        <w:right w:val="none" w:sz="0" w:space="0" w:color="auto"/>
      </w:divBdr>
    </w:div>
    <w:div w:id="211852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e.lunden-welden@helsingborg.s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s.olsson3@helsingborg.s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betsmarknadsnamnden@helsingborg.s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lof.jensen@helsingborg.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_rels/footer2.xml.rels><?xml version="1.0" encoding="UTF-8" standalone="yes"?>
<Relationships xmlns="http://schemas.openxmlformats.org/package/2006/relationships"><Relationship Id="rId1" Type="http://schemas.openxmlformats.org/officeDocument/2006/relationships/hyperlink" Target="mailto:arbetsmarknadsnamnden@helsingborg.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HBG_Tema">
  <a:themeElements>
    <a:clrScheme name="Anpassat 1">
      <a:dk1>
        <a:sysClr val="windowText" lastClr="000000"/>
      </a:dk1>
      <a:lt1>
        <a:srgbClr val="FFFFFF"/>
      </a:lt1>
      <a:dk2>
        <a:srgbClr val="000000"/>
      </a:dk2>
      <a:lt2>
        <a:srgbClr val="FFFFFF"/>
      </a:lt2>
      <a:accent1>
        <a:srgbClr val="93B1CC"/>
      </a:accent1>
      <a:accent2>
        <a:srgbClr val="45697D"/>
      </a:accent2>
      <a:accent3>
        <a:srgbClr val="DDE8EC"/>
      </a:accent3>
      <a:accent4>
        <a:srgbClr val="D62B1F"/>
      </a:accent4>
      <a:accent5>
        <a:srgbClr val="665547"/>
      </a:accent5>
      <a:accent6>
        <a:srgbClr val="A3AE00"/>
      </a:accent6>
      <a:hlink>
        <a:srgbClr val="0000FF"/>
      </a:hlink>
      <a:folHlink>
        <a:srgbClr val="800080"/>
      </a:folHlink>
    </a:clrScheme>
    <a:fontScheme name="HBG_Office_Temateckensnitt">
      <a:majorFont>
        <a:latin typeface="HelveticaNeueLT Std"/>
        <a:ea typeface=""/>
        <a:cs typeface=""/>
      </a:majorFont>
      <a:minorFont>
        <a:latin typeface="Berling LT Std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B1324437365D0499A0B6132D436BEF2" ma:contentTypeVersion="0" ma:contentTypeDescription="Skapa ett nytt dokument." ma:contentTypeScope="" ma:versionID="d0f816e636b93b0dceffc4f2e18c81df">
  <xsd:schema xmlns:xsd="http://www.w3.org/2001/XMLSchema" xmlns:p="http://schemas.microsoft.com/office/2006/metadata/properties" targetNamespace="http://schemas.microsoft.com/office/2006/metadata/properties" ma:root="true" ma:fieldsID="0972d9b87414d3d716947ba00104245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ma:readOnly="true"/>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E50B5B-4874-41E4-834F-0D3835D8E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9B02F6C-7B7A-46A9-AC33-343F7DFB0A8C}">
  <ds:schemaRefs>
    <ds:schemaRef ds:uri="http://schemas.openxmlformats.org/officeDocument/2006/bibliography"/>
  </ds:schemaRefs>
</ds:datastoreItem>
</file>

<file path=customXml/itemProps3.xml><?xml version="1.0" encoding="utf-8"?>
<ds:datastoreItem xmlns:ds="http://schemas.openxmlformats.org/officeDocument/2006/customXml" ds:itemID="{5BE1A94C-A0F1-4E88-82CC-3D5BE99451CF}">
  <ds:schemaRefs>
    <ds:schemaRef ds:uri="http://schemas.microsoft.com/office/2006/metadata/properties"/>
  </ds:schemaRefs>
</ds:datastoreItem>
</file>

<file path=customXml/itemProps4.xml><?xml version="1.0" encoding="utf-8"?>
<ds:datastoreItem xmlns:ds="http://schemas.openxmlformats.org/officeDocument/2006/customXml" ds:itemID="{D79713CF-2296-4B63-987F-F36633CE7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2583</Words>
  <Characters>13693</Characters>
  <Application>Microsoft Office Word</Application>
  <DocSecurity>0</DocSecurity>
  <Lines>114</Lines>
  <Paragraphs>32</Paragraphs>
  <ScaleCrop>false</ScaleCrop>
  <HeadingPairs>
    <vt:vector size="2" baseType="variant">
      <vt:variant>
        <vt:lpstr>Rubrik</vt:lpstr>
      </vt:variant>
      <vt:variant>
        <vt:i4>1</vt:i4>
      </vt:variant>
    </vt:vector>
  </HeadingPairs>
  <TitlesOfParts>
    <vt:vector size="1" baseType="lpstr">
      <vt:lpstr/>
    </vt:vector>
  </TitlesOfParts>
  <Company>Lexicon</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Andersson Jenny - UVN</dc:creator>
  <cp:lastModifiedBy>Lundén-Welden Åse - AMF</cp:lastModifiedBy>
  <cp:revision>6</cp:revision>
  <cp:lastPrinted>2022-12-08T10:11:00Z</cp:lastPrinted>
  <dcterms:created xsi:type="dcterms:W3CDTF">2025-11-24T07:49:00Z</dcterms:created>
  <dcterms:modified xsi:type="dcterms:W3CDTF">2025-12-09T12:48:00Z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0x010100FB1324437365D0499A0B6132D436BEF2</vt:lpwstr>
  </property>
</Properties>
</file>