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80" w:rsidRDefault="00FC7CF5" w:rsidP="004A2DA5">
      <w:pPr>
        <w:pStyle w:val="Rubrik1"/>
      </w:pPr>
      <w:r>
        <w:t xml:space="preserve">Information till allmänheten </w:t>
      </w:r>
      <w:r w:rsidR="003125C9">
        <w:br/>
      </w:r>
      <w:r>
        <w:t xml:space="preserve">gällande risker vid </w:t>
      </w:r>
      <w:r w:rsidR="00576F3F">
        <w:t>Bostik</w:t>
      </w:r>
      <w:r>
        <w:t xml:space="preserve"> AB Helsingborg</w:t>
      </w:r>
    </w:p>
    <w:p w:rsidR="00FC7CF5" w:rsidRDefault="00FC7CF5" w:rsidP="003125C9">
      <w:pPr>
        <w:pStyle w:val="Rubrik2"/>
      </w:pPr>
      <w:r>
        <w:t>Varför denna information?</w:t>
      </w:r>
    </w:p>
    <w:p w:rsidR="00F943C5" w:rsidRPr="00ED12B7" w:rsidRDefault="00F943C5" w:rsidP="00F943C5">
      <w:pPr>
        <w:rPr>
          <w:rFonts w:ascii="Arial" w:hAnsi="Arial" w:cs="Arial"/>
        </w:rPr>
      </w:pPr>
      <w:r>
        <w:rPr>
          <w:rFonts w:ascii="Arial" w:hAnsi="Arial" w:cs="Arial"/>
        </w:rPr>
        <w:t>Bostik</w:t>
      </w:r>
      <w:r w:rsidRPr="00ED12B7">
        <w:rPr>
          <w:rFonts w:ascii="Arial" w:hAnsi="Arial" w:cs="Arial"/>
        </w:rPr>
        <w:t xml:space="preserve"> AB har av Länsstyrelsen beslutats att omfattas av Lag om skydd mot olyckor 2 kap 4§. Detta innebär att företaget bedöms vara en farlig anläggning. </w:t>
      </w:r>
      <w:r>
        <w:rPr>
          <w:rFonts w:ascii="Arial" w:hAnsi="Arial" w:cs="Arial"/>
        </w:rPr>
        <w:t>Bostik</w:t>
      </w:r>
      <w:r w:rsidRPr="00ED12B7">
        <w:rPr>
          <w:rFonts w:ascii="Arial" w:hAnsi="Arial" w:cs="Arial"/>
        </w:rPr>
        <w:t xml:space="preserve"> AB bedöms vara en farlig anläggning eftersom </w:t>
      </w:r>
      <w:r>
        <w:rPr>
          <w:rFonts w:ascii="Arial" w:hAnsi="Arial" w:cs="Arial"/>
        </w:rPr>
        <w:t>företaget hanterar</w:t>
      </w:r>
      <w:r w:rsidR="007923B8">
        <w:rPr>
          <w:rFonts w:ascii="Arial" w:hAnsi="Arial" w:cs="Arial"/>
        </w:rPr>
        <w:t xml:space="preserve"> </w:t>
      </w:r>
      <w:r w:rsidR="00B9670E">
        <w:rPr>
          <w:rFonts w:ascii="Arial" w:hAnsi="Arial" w:cs="Arial"/>
        </w:rPr>
        <w:t xml:space="preserve">kemikalier som kan </w:t>
      </w:r>
      <w:r w:rsidR="00B9670E">
        <w:rPr>
          <w:rFonts w:ascii="Arial" w:hAnsi="Arial" w:cs="Arial"/>
          <w:color w:val="000000"/>
          <w:shd w:val="clear" w:color="auto" w:fill="FFFFFF"/>
        </w:rPr>
        <w:t>orsaka allvarliga skador på människor eller miljön</w:t>
      </w:r>
      <w:r w:rsidRPr="00ED12B7">
        <w:rPr>
          <w:rFonts w:ascii="Arial" w:hAnsi="Arial" w:cs="Arial"/>
        </w:rPr>
        <w:t xml:space="preserve">. De anläggningar som bedöms som farliga anläggningar ska analysera sina risker och utifrån detta tillsammans med den kommunala räddningstjänsten planera och öva för att kunna hantera en eventuell olycka. För de företag som är farliga anläggningar ska det finnas information som allmänheten kan ta del av. Informationen ska beskriva vad man ska göra om en olycka inträffar vid anläggningen. </w:t>
      </w:r>
    </w:p>
    <w:p w:rsidR="00BA2162" w:rsidRDefault="00BA2162" w:rsidP="003125C9">
      <w:pPr>
        <w:pStyle w:val="Rubrik2"/>
      </w:pPr>
      <w:r>
        <w:t>Lokalisering</w:t>
      </w:r>
    </w:p>
    <w:p w:rsidR="00BA2162" w:rsidRPr="00D874A0" w:rsidRDefault="00576F3F" w:rsidP="00BA2162">
      <w:pPr>
        <w:rPr>
          <w:rFonts w:ascii="Arial" w:hAnsi="Arial" w:cs="Arial"/>
        </w:rPr>
      </w:pPr>
      <w:r w:rsidRPr="00D874A0">
        <w:rPr>
          <w:rFonts w:ascii="Arial" w:hAnsi="Arial" w:cs="Arial"/>
        </w:rPr>
        <w:t xml:space="preserve">Bostik </w:t>
      </w:r>
      <w:r w:rsidR="00BA2162" w:rsidRPr="00D874A0">
        <w:rPr>
          <w:rFonts w:ascii="Arial" w:hAnsi="Arial" w:cs="Arial"/>
        </w:rPr>
        <w:t xml:space="preserve">AB:s anläggning i Helsingborg ligger </w:t>
      </w:r>
      <w:r w:rsidRPr="00D874A0">
        <w:rPr>
          <w:rFonts w:ascii="Arial" w:hAnsi="Arial" w:cs="Arial"/>
        </w:rPr>
        <w:t>på</w:t>
      </w:r>
      <w:r w:rsidR="00BA2162" w:rsidRPr="00D874A0">
        <w:rPr>
          <w:rFonts w:ascii="Arial" w:hAnsi="Arial" w:cs="Arial"/>
        </w:rPr>
        <w:t xml:space="preserve"> </w:t>
      </w:r>
      <w:r w:rsidR="00F943C5" w:rsidRPr="00D874A0">
        <w:rPr>
          <w:rFonts w:ascii="Arial" w:hAnsi="Arial" w:cs="Arial"/>
        </w:rPr>
        <w:t>Planteringen med adress Strandbadsvägen 22</w:t>
      </w:r>
      <w:r w:rsidR="00BA2162" w:rsidRPr="00D874A0">
        <w:rPr>
          <w:rFonts w:ascii="Arial" w:hAnsi="Arial" w:cs="Arial"/>
        </w:rPr>
        <w:t>. Ver</w:t>
      </w:r>
      <w:r w:rsidRPr="00D874A0">
        <w:rPr>
          <w:rFonts w:ascii="Arial" w:hAnsi="Arial" w:cs="Arial"/>
        </w:rPr>
        <w:t>ksamheten bedrivs på fastigheten Bostik</w:t>
      </w:r>
      <w:r w:rsidR="00F943C5" w:rsidRPr="00D874A0">
        <w:rPr>
          <w:rFonts w:ascii="Arial" w:hAnsi="Arial" w:cs="Arial"/>
        </w:rPr>
        <w:t xml:space="preserve"> 1</w:t>
      </w:r>
      <w:r w:rsidR="00BA2162" w:rsidRPr="00D874A0">
        <w:rPr>
          <w:rFonts w:ascii="Arial" w:hAnsi="Arial" w:cs="Arial"/>
        </w:rPr>
        <w:t xml:space="preserve">. </w:t>
      </w:r>
    </w:p>
    <w:p w:rsidR="004A2DA5" w:rsidRDefault="00BA2162" w:rsidP="003125C9">
      <w:pPr>
        <w:pStyle w:val="Rubrik2"/>
      </w:pPr>
      <w:r>
        <w:t xml:space="preserve">Kort beskrivning av </w:t>
      </w:r>
      <w:r w:rsidR="00576F3F">
        <w:t xml:space="preserve">Bostik </w:t>
      </w:r>
      <w:r>
        <w:t>AB</w:t>
      </w:r>
    </w:p>
    <w:p w:rsidR="00576F3F" w:rsidRDefault="00B55897" w:rsidP="00576F3F">
      <w:pPr>
        <w:rPr>
          <w:rFonts w:ascii="Arial" w:hAnsi="Arial" w:cs="Arial"/>
        </w:rPr>
      </w:pPr>
      <w:r>
        <w:rPr>
          <w:rFonts w:ascii="Arial" w:hAnsi="Arial" w:cs="Arial"/>
        </w:rPr>
        <w:t xml:space="preserve">Bostik ingår som ett affärsområde i Arkema-koncernen med huvudkontor i Paris. </w:t>
      </w:r>
      <w:r w:rsidR="00E07FA9">
        <w:rPr>
          <w:rFonts w:ascii="Arial" w:hAnsi="Arial" w:cs="Arial"/>
        </w:rPr>
        <w:t>Bostik</w:t>
      </w:r>
      <w:r>
        <w:rPr>
          <w:rFonts w:ascii="Arial" w:hAnsi="Arial" w:cs="Arial"/>
        </w:rPr>
        <w:t xml:space="preserve"> AB</w:t>
      </w:r>
      <w:r w:rsidR="00E07FA9">
        <w:rPr>
          <w:rFonts w:ascii="Arial" w:hAnsi="Arial" w:cs="Arial"/>
        </w:rPr>
        <w:t xml:space="preserve"> utvecklar, marknadsför, tillverkar och säljer lim, tätningsmedel, golv- och väggspackel </w:t>
      </w:r>
      <w:r>
        <w:rPr>
          <w:rFonts w:ascii="Arial" w:hAnsi="Arial" w:cs="Arial"/>
        </w:rPr>
        <w:t>främst för den nordiska marknaden. Vår målsättning är att kunna erbjuda ett komplett sortiment av dessa produkter till bygg- och färgfackhandeln och entreprenörer kopplade dessa segment. Vi erbjuder även ett sortiment till konsumentledet och utvalda industrier inom främst transportmedels- och byggnadsmaterieltillverkning.</w:t>
      </w:r>
      <w:r w:rsidR="000B0EB5">
        <w:rPr>
          <w:rFonts w:ascii="Arial" w:hAnsi="Arial" w:cs="Arial"/>
        </w:rPr>
        <w:t xml:space="preserve"> Mer information finns på </w:t>
      </w:r>
      <w:hyperlink r:id="rId8" w:history="1">
        <w:r w:rsidR="000B0EB5" w:rsidRPr="00FC0C90">
          <w:rPr>
            <w:rStyle w:val="Hyperlnk"/>
            <w:rFonts w:ascii="Arial" w:hAnsi="Arial" w:cs="Arial"/>
          </w:rPr>
          <w:t>https://www.bostik.com/</w:t>
        </w:r>
      </w:hyperlink>
    </w:p>
    <w:p w:rsidR="00BA2162" w:rsidRDefault="005936D8" w:rsidP="003125C9">
      <w:pPr>
        <w:pStyle w:val="Rubrik2"/>
      </w:pPr>
      <w:r>
        <w:t>Kemikalier och risker</w:t>
      </w:r>
    </w:p>
    <w:p w:rsidR="000B0EB5" w:rsidRDefault="000B0EB5" w:rsidP="000B0EB5">
      <w:pPr>
        <w:rPr>
          <w:rFonts w:ascii="Arial" w:hAnsi="Arial" w:cs="Arial"/>
        </w:rPr>
      </w:pPr>
      <w:r w:rsidRPr="000B0EB5">
        <w:rPr>
          <w:rFonts w:ascii="Arial" w:hAnsi="Arial" w:cs="Arial"/>
        </w:rPr>
        <w:t xml:space="preserve">Bostik är en ledande global specialist inom limningsteknik som tillhandahåller lösningar till byggbranschen, konsumentbranschen och industrin. I mer än ett århundrade har vårt företag utvecklat innovativa lösningar för lim och tätning som blir allt smartare och anpassningsbara till de utmaningar som finns i det dagliga livet. Genom hela livet, båda hemma och på kontoret, finns </w:t>
      </w:r>
      <w:proofErr w:type="spellStart"/>
      <w:r w:rsidRPr="000B0EB5">
        <w:rPr>
          <w:rFonts w:ascii="Arial" w:hAnsi="Arial" w:cs="Arial"/>
        </w:rPr>
        <w:t>Bostiks</w:t>
      </w:r>
      <w:proofErr w:type="spellEnd"/>
      <w:r w:rsidRPr="000B0EB5">
        <w:rPr>
          <w:rFonts w:ascii="Arial" w:hAnsi="Arial" w:cs="Arial"/>
        </w:rPr>
        <w:t xml:space="preserve"> smarta produkter överallt i samhället.</w:t>
      </w:r>
    </w:p>
    <w:p w:rsidR="000B0EB5" w:rsidRDefault="000B0EB5" w:rsidP="000B0EB5">
      <w:pPr>
        <w:rPr>
          <w:rFonts w:ascii="Arial" w:hAnsi="Arial" w:cs="Arial"/>
        </w:rPr>
      </w:pPr>
      <w:r>
        <w:rPr>
          <w:rFonts w:ascii="Arial" w:hAnsi="Arial" w:cs="Arial"/>
        </w:rPr>
        <w:t xml:space="preserve">Här lagras produkter för konstruktion och konsument samt industriell montering. De produkter som förekommer är vatten- och lösningsmedelsbaserade lim och spackel, butylprodukter, polyuretanprodukter samt cementbaserade pulverprodukter. Företaget har fler än 300 </w:t>
      </w:r>
      <w:r w:rsidR="00ED2C37">
        <w:rPr>
          <w:rFonts w:ascii="Arial" w:hAnsi="Arial" w:cs="Arial"/>
        </w:rPr>
        <w:t>aktiva råvaror och över 1000</w:t>
      </w:r>
      <w:r>
        <w:rPr>
          <w:rFonts w:ascii="Arial" w:hAnsi="Arial" w:cs="Arial"/>
        </w:rPr>
        <w:t xml:space="preserve"> färdigprodukter. </w:t>
      </w:r>
    </w:p>
    <w:p w:rsidR="00132F21" w:rsidRDefault="000B0EB5" w:rsidP="000B0EB5">
      <w:pPr>
        <w:rPr>
          <w:rFonts w:ascii="Arial" w:hAnsi="Arial" w:cs="Arial"/>
        </w:rPr>
      </w:pPr>
      <w:r>
        <w:rPr>
          <w:rFonts w:ascii="Arial" w:hAnsi="Arial" w:cs="Arial"/>
        </w:rPr>
        <w:t xml:space="preserve">Företaget genomför regelbundet riskbedömningar </w:t>
      </w:r>
      <w:r w:rsidR="00C57D22">
        <w:rPr>
          <w:rFonts w:ascii="Arial" w:hAnsi="Arial" w:cs="Arial"/>
        </w:rPr>
        <w:t>för att kartlägga</w:t>
      </w:r>
      <w:r w:rsidR="00132F21">
        <w:rPr>
          <w:rFonts w:ascii="Arial" w:hAnsi="Arial" w:cs="Arial"/>
        </w:rPr>
        <w:t xml:space="preserve"> risker för allmänheten gällande brand och storskalig olycka, med tillhörande riskminsknings åtgärder. Personalen utbildas regelbundet i olycksförebyggande åtgärder för att öka kunskapen vid en eventuell händelse.</w:t>
      </w:r>
    </w:p>
    <w:p w:rsidR="000B0EB5" w:rsidRDefault="00132F21" w:rsidP="000B0EB5">
      <w:pPr>
        <w:rPr>
          <w:rFonts w:ascii="Arial" w:hAnsi="Arial" w:cs="Arial"/>
        </w:rPr>
      </w:pPr>
      <w:r>
        <w:rPr>
          <w:rFonts w:ascii="Arial" w:hAnsi="Arial" w:cs="Arial"/>
        </w:rPr>
        <w:t>De råvaror som hanteras ger inte upphov till okontrollerade kemiska reaktioner. Vid en eventuell brand kommer troligen brandgaser vara ohälsosamma och eventuellt även giftiga.</w:t>
      </w:r>
    </w:p>
    <w:p w:rsidR="00132F21" w:rsidRPr="000B0EB5" w:rsidRDefault="00132F21" w:rsidP="000B0EB5">
      <w:pPr>
        <w:rPr>
          <w:rFonts w:ascii="Arial" w:hAnsi="Arial" w:cs="Arial"/>
        </w:rPr>
      </w:pPr>
    </w:p>
    <w:p w:rsidR="005936D8" w:rsidRDefault="005936D8" w:rsidP="003125C9">
      <w:pPr>
        <w:pStyle w:val="Rubrik2"/>
      </w:pPr>
      <w:r>
        <w:t>Hur varnas du och vad ska du göra?</w:t>
      </w:r>
    </w:p>
    <w:p w:rsidR="005130AD" w:rsidRPr="00D874A0" w:rsidRDefault="005936D8" w:rsidP="005130AD">
      <w:pPr>
        <w:rPr>
          <w:rFonts w:ascii="Arial" w:hAnsi="Arial" w:cs="Arial"/>
        </w:rPr>
      </w:pPr>
      <w:r w:rsidRPr="00D874A0">
        <w:rPr>
          <w:rFonts w:ascii="Arial" w:hAnsi="Arial" w:cs="Arial"/>
        </w:rPr>
        <w:t>Om en olyckshändelse skulle inträffa kommer räddningstjänsten att larmas. Räd</w:t>
      </w:r>
      <w:r w:rsidR="003125C9" w:rsidRPr="00D874A0">
        <w:rPr>
          <w:rFonts w:ascii="Arial" w:hAnsi="Arial" w:cs="Arial"/>
        </w:rPr>
        <w:t>dningsarbetet på plats leds av r</w:t>
      </w:r>
      <w:r w:rsidRPr="00D874A0">
        <w:rPr>
          <w:rFonts w:ascii="Arial" w:hAnsi="Arial" w:cs="Arial"/>
        </w:rPr>
        <w:t xml:space="preserve">äddningsledaren, som till sin hjälp har personal och experter från företaget. Om olyckshändelsen bedöms vara så pass allvarlig att boende i omgivningen riskerar att påverkas, kommer räddningstjänsten gå ut med ett ”Viktigt meddelande till allmänheten” (VMA), Signalen innebär att du ska gå </w:t>
      </w:r>
      <w:r w:rsidR="00F74598" w:rsidRPr="00D874A0">
        <w:rPr>
          <w:rFonts w:ascii="Arial" w:hAnsi="Arial" w:cs="Arial"/>
        </w:rPr>
        <w:t>inomhus</w:t>
      </w:r>
      <w:r w:rsidRPr="00D874A0">
        <w:rPr>
          <w:rFonts w:ascii="Arial" w:hAnsi="Arial" w:cs="Arial"/>
        </w:rPr>
        <w:t>, stänga fönster, dörrar och ventilation</w:t>
      </w:r>
      <w:r w:rsidR="00F74598" w:rsidRPr="00D874A0">
        <w:rPr>
          <w:rFonts w:ascii="Arial" w:hAnsi="Arial" w:cs="Arial"/>
        </w:rPr>
        <w:t xml:space="preserve"> samt lyssna på radion för mer information. Du kan även få information via TV och på SVT-text sidan 599.</w:t>
      </w:r>
    </w:p>
    <w:p w:rsidR="00F943C5" w:rsidRDefault="00F943C5" w:rsidP="005130AD"/>
    <w:p w:rsidR="00F74598" w:rsidRDefault="00F74598" w:rsidP="003125C9">
      <w:pPr>
        <w:pStyle w:val="Rubrik2"/>
      </w:pPr>
      <w:r>
        <w:t>Information</w:t>
      </w:r>
    </w:p>
    <w:p w:rsidR="00F74598" w:rsidRPr="00D874A0" w:rsidRDefault="00F74598" w:rsidP="00F74598">
      <w:pPr>
        <w:rPr>
          <w:rFonts w:ascii="Arial" w:hAnsi="Arial" w:cs="Arial"/>
        </w:rPr>
      </w:pPr>
      <w:r w:rsidRPr="00D874A0">
        <w:rPr>
          <w:rFonts w:ascii="Arial" w:hAnsi="Arial" w:cs="Arial"/>
        </w:rPr>
        <w:t xml:space="preserve">Mer information om VMA och andra verksamheter inom Räddningstjänsten </w:t>
      </w:r>
      <w:r w:rsidR="004A167D" w:rsidRPr="00D874A0">
        <w:rPr>
          <w:rFonts w:ascii="Arial" w:hAnsi="Arial" w:cs="Arial"/>
        </w:rPr>
        <w:t>Skåne</w:t>
      </w:r>
      <w:r w:rsidR="003125C9" w:rsidRPr="00D874A0">
        <w:rPr>
          <w:rFonts w:ascii="Arial" w:hAnsi="Arial" w:cs="Arial"/>
        </w:rPr>
        <w:t xml:space="preserve"> N</w:t>
      </w:r>
      <w:r w:rsidRPr="00D874A0">
        <w:rPr>
          <w:rFonts w:ascii="Arial" w:hAnsi="Arial" w:cs="Arial"/>
        </w:rPr>
        <w:t xml:space="preserve">ordvästs område hittar du på </w:t>
      </w:r>
      <w:hyperlink r:id="rId9" w:history="1">
        <w:r w:rsidRPr="00D874A0">
          <w:rPr>
            <w:rStyle w:val="Hyperlnk"/>
            <w:rFonts w:ascii="Arial" w:hAnsi="Arial" w:cs="Arial"/>
          </w:rPr>
          <w:t>rsnv.se</w:t>
        </w:r>
      </w:hyperlink>
      <w:r w:rsidRPr="00D874A0">
        <w:rPr>
          <w:rFonts w:ascii="Arial" w:hAnsi="Arial" w:cs="Arial"/>
        </w:rPr>
        <w:t>. Du kan även få mer information genom att ta kontakt med företaget enligt nedanstående kontaktuppgifter.</w:t>
      </w:r>
    </w:p>
    <w:p w:rsidR="00C703D8" w:rsidRDefault="00C703D8" w:rsidP="00F74598">
      <w:pPr>
        <w:pStyle w:val="Rubrik3"/>
      </w:pPr>
    </w:p>
    <w:p w:rsidR="00C703D8" w:rsidRDefault="00F54088" w:rsidP="00F74598">
      <w:pPr>
        <w:pStyle w:val="Rubrik3"/>
      </w:pPr>
      <w:r>
        <w:rPr>
          <w:noProof/>
        </w:rPr>
        <w:drawing>
          <wp:inline distT="0" distB="0" distL="0" distR="0">
            <wp:extent cx="1752600" cy="714375"/>
            <wp:effectExtent l="0" t="0" r="0" b="9525"/>
            <wp:docPr id="2" name="Bildobjekt 2" descr="cid:image001.png@01D7D71C.0086A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7D71C.0086A8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52600" cy="714375"/>
                    </a:xfrm>
                    <a:prstGeom prst="rect">
                      <a:avLst/>
                    </a:prstGeom>
                    <a:noFill/>
                    <a:ln>
                      <a:noFill/>
                    </a:ln>
                  </pic:spPr>
                </pic:pic>
              </a:graphicData>
            </a:graphic>
          </wp:inline>
        </w:drawing>
      </w:r>
    </w:p>
    <w:p w:rsidR="00C703D8" w:rsidRDefault="00C703D8" w:rsidP="00F74598">
      <w:pPr>
        <w:pStyle w:val="Rubrik3"/>
      </w:pPr>
    </w:p>
    <w:p w:rsidR="00F74598" w:rsidRDefault="00F74598" w:rsidP="00F74598">
      <w:pPr>
        <w:pStyle w:val="Rubrik3"/>
      </w:pPr>
      <w:r>
        <w:t>Kontaktinformation</w:t>
      </w:r>
    </w:p>
    <w:p w:rsidR="00F74598" w:rsidRPr="00D874A0" w:rsidRDefault="00F74598" w:rsidP="00F74598">
      <w:pPr>
        <w:spacing w:after="0"/>
        <w:rPr>
          <w:rFonts w:ascii="Arial" w:hAnsi="Arial" w:cs="Arial"/>
        </w:rPr>
      </w:pPr>
      <w:r w:rsidRPr="00D874A0">
        <w:rPr>
          <w:rFonts w:ascii="Arial" w:hAnsi="Arial" w:cs="Arial"/>
        </w:rPr>
        <w:t>Verksamhetsutövare:</w:t>
      </w:r>
      <w:r w:rsidR="00D03E73" w:rsidRPr="00D874A0">
        <w:rPr>
          <w:rFonts w:ascii="Arial" w:hAnsi="Arial" w:cs="Arial"/>
        </w:rPr>
        <w:t xml:space="preserve"> </w:t>
      </w:r>
      <w:r w:rsidR="005130AD" w:rsidRPr="00D874A0">
        <w:rPr>
          <w:rFonts w:ascii="Arial" w:hAnsi="Arial" w:cs="Arial"/>
        </w:rPr>
        <w:tab/>
      </w:r>
      <w:r w:rsidR="005130AD" w:rsidRPr="00D874A0">
        <w:rPr>
          <w:rFonts w:ascii="Arial" w:hAnsi="Arial" w:cs="Arial"/>
        </w:rPr>
        <w:tab/>
      </w:r>
      <w:r w:rsidR="00576F3F" w:rsidRPr="00D874A0">
        <w:rPr>
          <w:rFonts w:ascii="Arial" w:hAnsi="Arial" w:cs="Arial"/>
        </w:rPr>
        <w:t>Bostik AB</w:t>
      </w:r>
    </w:p>
    <w:p w:rsidR="004A167D" w:rsidRPr="00D874A0" w:rsidRDefault="00F74598" w:rsidP="00F74598">
      <w:pPr>
        <w:spacing w:after="0"/>
        <w:rPr>
          <w:rFonts w:ascii="Arial" w:hAnsi="Arial" w:cs="Arial"/>
        </w:rPr>
      </w:pPr>
      <w:r w:rsidRPr="00D874A0">
        <w:rPr>
          <w:rFonts w:ascii="Arial" w:hAnsi="Arial" w:cs="Arial"/>
        </w:rPr>
        <w:t>Adress:</w:t>
      </w:r>
      <w:r w:rsidR="004A167D" w:rsidRPr="00D874A0">
        <w:rPr>
          <w:rFonts w:ascii="Arial" w:hAnsi="Arial" w:cs="Arial"/>
        </w:rPr>
        <w:t xml:space="preserve"> </w:t>
      </w:r>
      <w:r w:rsidR="005130AD" w:rsidRPr="00D874A0">
        <w:rPr>
          <w:rFonts w:ascii="Arial" w:hAnsi="Arial" w:cs="Arial"/>
        </w:rPr>
        <w:tab/>
      </w:r>
      <w:r w:rsidR="005130AD" w:rsidRPr="00D874A0">
        <w:rPr>
          <w:rFonts w:ascii="Arial" w:hAnsi="Arial" w:cs="Arial"/>
        </w:rPr>
        <w:tab/>
      </w:r>
      <w:r w:rsidR="005130AD" w:rsidRPr="00D874A0">
        <w:rPr>
          <w:rFonts w:ascii="Arial" w:hAnsi="Arial" w:cs="Arial"/>
        </w:rPr>
        <w:tab/>
      </w:r>
      <w:r w:rsidR="00B9670E">
        <w:rPr>
          <w:rFonts w:ascii="Arial" w:hAnsi="Arial" w:cs="Arial"/>
        </w:rPr>
        <w:t>Box 903, 251 09 Helsingborg</w:t>
      </w:r>
    </w:p>
    <w:p w:rsidR="004A167D" w:rsidRPr="00D874A0" w:rsidRDefault="00F74598" w:rsidP="004A167D">
      <w:pPr>
        <w:spacing w:after="0"/>
        <w:rPr>
          <w:rFonts w:ascii="Arial" w:hAnsi="Arial" w:cs="Arial"/>
        </w:rPr>
      </w:pPr>
      <w:r w:rsidRPr="00D874A0">
        <w:rPr>
          <w:rFonts w:ascii="Arial" w:hAnsi="Arial" w:cs="Arial"/>
        </w:rPr>
        <w:t>Besöksadress:</w:t>
      </w:r>
      <w:r w:rsidR="004A167D" w:rsidRPr="00D874A0">
        <w:rPr>
          <w:rFonts w:ascii="Arial" w:hAnsi="Arial" w:cs="Arial"/>
        </w:rPr>
        <w:t xml:space="preserve"> </w:t>
      </w:r>
      <w:r w:rsidR="00B9670E">
        <w:rPr>
          <w:rFonts w:ascii="Arial" w:hAnsi="Arial" w:cs="Arial"/>
        </w:rPr>
        <w:tab/>
      </w:r>
      <w:r w:rsidR="00B9670E">
        <w:rPr>
          <w:rFonts w:ascii="Arial" w:hAnsi="Arial" w:cs="Arial"/>
        </w:rPr>
        <w:tab/>
        <w:t>Strandbadsvägen 22, 252 29 Helsingborg</w:t>
      </w:r>
    </w:p>
    <w:p w:rsidR="00F74598" w:rsidRPr="00D874A0" w:rsidRDefault="00F74598" w:rsidP="00F74598">
      <w:pPr>
        <w:spacing w:after="0"/>
        <w:rPr>
          <w:rFonts w:ascii="Arial" w:hAnsi="Arial" w:cs="Arial"/>
        </w:rPr>
      </w:pPr>
    </w:p>
    <w:p w:rsidR="00F74598" w:rsidRPr="00D874A0" w:rsidRDefault="00F74598" w:rsidP="00F74598">
      <w:pPr>
        <w:spacing w:after="0"/>
        <w:rPr>
          <w:rFonts w:ascii="Arial" w:hAnsi="Arial" w:cs="Arial"/>
        </w:rPr>
      </w:pPr>
      <w:r w:rsidRPr="00D874A0">
        <w:rPr>
          <w:rFonts w:ascii="Arial" w:hAnsi="Arial" w:cs="Arial"/>
        </w:rPr>
        <w:t>Telefon:</w:t>
      </w:r>
      <w:r w:rsidR="004A167D" w:rsidRPr="00D874A0">
        <w:rPr>
          <w:rFonts w:ascii="Arial" w:hAnsi="Arial" w:cs="Arial"/>
        </w:rPr>
        <w:t xml:space="preserve"> </w:t>
      </w:r>
      <w:r w:rsidR="005130AD" w:rsidRPr="00D874A0">
        <w:rPr>
          <w:rFonts w:ascii="Arial" w:hAnsi="Arial" w:cs="Arial"/>
        </w:rPr>
        <w:tab/>
      </w:r>
      <w:r w:rsidR="005130AD" w:rsidRPr="00D874A0">
        <w:rPr>
          <w:rFonts w:ascii="Arial" w:hAnsi="Arial" w:cs="Arial"/>
        </w:rPr>
        <w:tab/>
      </w:r>
      <w:r w:rsidR="005130AD" w:rsidRPr="00D874A0">
        <w:rPr>
          <w:rFonts w:ascii="Arial" w:hAnsi="Arial" w:cs="Arial"/>
        </w:rPr>
        <w:tab/>
      </w:r>
      <w:r w:rsidR="00B9670E" w:rsidRPr="00B9670E">
        <w:rPr>
          <w:rFonts w:ascii="Arial" w:hAnsi="Arial" w:cs="Arial"/>
        </w:rPr>
        <w:t>042-195000</w:t>
      </w:r>
    </w:p>
    <w:p w:rsidR="00F74598" w:rsidRPr="00D874A0" w:rsidRDefault="00F74598" w:rsidP="00F74598">
      <w:pPr>
        <w:spacing w:after="0"/>
        <w:rPr>
          <w:rFonts w:ascii="Arial" w:hAnsi="Arial" w:cs="Arial"/>
        </w:rPr>
      </w:pPr>
      <w:r w:rsidRPr="00D874A0">
        <w:rPr>
          <w:rFonts w:ascii="Arial" w:hAnsi="Arial" w:cs="Arial"/>
        </w:rPr>
        <w:t>Huvudansvarig för verksamheten:</w:t>
      </w:r>
      <w:r w:rsidR="004A167D" w:rsidRPr="00D874A0">
        <w:rPr>
          <w:rFonts w:ascii="Arial" w:hAnsi="Arial" w:cs="Arial"/>
        </w:rPr>
        <w:t xml:space="preserve"> </w:t>
      </w:r>
      <w:r w:rsidR="005130AD" w:rsidRPr="00D874A0">
        <w:rPr>
          <w:rFonts w:ascii="Arial" w:hAnsi="Arial" w:cs="Arial"/>
        </w:rPr>
        <w:tab/>
      </w:r>
      <w:r w:rsidR="00B9670E">
        <w:rPr>
          <w:rFonts w:ascii="Arial" w:hAnsi="Arial" w:cs="Arial"/>
        </w:rPr>
        <w:t>Torben Beck</w:t>
      </w:r>
      <w:r w:rsidR="00F54088">
        <w:rPr>
          <w:rFonts w:ascii="Arial" w:hAnsi="Arial" w:cs="Arial"/>
        </w:rPr>
        <w:t>, VD Bostik AB</w:t>
      </w:r>
    </w:p>
    <w:p w:rsidR="00F74598" w:rsidRPr="00D874A0" w:rsidRDefault="00F74598" w:rsidP="00F74598">
      <w:pPr>
        <w:spacing w:after="0"/>
        <w:rPr>
          <w:rFonts w:ascii="Arial" w:hAnsi="Arial" w:cs="Arial"/>
        </w:rPr>
      </w:pPr>
    </w:p>
    <w:p w:rsidR="004A167D" w:rsidRPr="00D874A0" w:rsidRDefault="004A167D" w:rsidP="00F74598">
      <w:pPr>
        <w:rPr>
          <w:rFonts w:ascii="Arial" w:hAnsi="Arial" w:cs="Arial"/>
        </w:rPr>
      </w:pPr>
      <w:r w:rsidRPr="00D874A0">
        <w:rPr>
          <w:rFonts w:ascii="Arial" w:hAnsi="Arial" w:cs="Arial"/>
        </w:rPr>
        <w:t>Har du frågor?</w:t>
      </w:r>
      <w:r w:rsidR="00B96282" w:rsidRPr="00D874A0">
        <w:rPr>
          <w:rFonts w:ascii="Arial" w:hAnsi="Arial" w:cs="Arial"/>
        </w:rPr>
        <w:t xml:space="preserve"> </w:t>
      </w:r>
    </w:p>
    <w:p w:rsidR="00F74598" w:rsidRPr="00D874A0" w:rsidRDefault="00F74598" w:rsidP="00F74598">
      <w:pPr>
        <w:rPr>
          <w:rFonts w:ascii="Arial" w:hAnsi="Arial" w:cs="Arial"/>
        </w:rPr>
      </w:pPr>
      <w:r w:rsidRPr="00D874A0">
        <w:rPr>
          <w:rFonts w:ascii="Arial" w:hAnsi="Arial" w:cs="Arial"/>
        </w:rPr>
        <w:t>Kontaktperson</w:t>
      </w:r>
      <w:r w:rsidR="005130AD" w:rsidRPr="00D874A0">
        <w:rPr>
          <w:rFonts w:ascii="Arial" w:hAnsi="Arial" w:cs="Arial"/>
        </w:rPr>
        <w:t>er</w:t>
      </w:r>
      <w:r w:rsidRPr="00D874A0">
        <w:rPr>
          <w:rFonts w:ascii="Arial" w:hAnsi="Arial" w:cs="Arial"/>
        </w:rPr>
        <w:t>:</w:t>
      </w:r>
      <w:r w:rsidR="00B96282" w:rsidRPr="00D874A0">
        <w:rPr>
          <w:rFonts w:ascii="Arial" w:hAnsi="Arial" w:cs="Arial"/>
        </w:rPr>
        <w:t xml:space="preserve"> </w:t>
      </w:r>
      <w:r w:rsidR="003125C9" w:rsidRPr="00D874A0">
        <w:rPr>
          <w:rFonts w:ascii="Arial" w:hAnsi="Arial" w:cs="Arial"/>
        </w:rPr>
        <w:br/>
      </w:r>
      <w:r w:rsidR="00F54088" w:rsidRPr="00F54088">
        <w:rPr>
          <w:rFonts w:ascii="Arial" w:hAnsi="Arial" w:cs="Arial"/>
        </w:rPr>
        <w:t>Torben Beck, VD, +45 40 85 00 13</w:t>
      </w:r>
      <w:r w:rsidR="003125C9" w:rsidRPr="00F54088">
        <w:rPr>
          <w:rFonts w:ascii="Arial" w:hAnsi="Arial" w:cs="Arial"/>
        </w:rPr>
        <w:br/>
      </w:r>
      <w:r w:rsidR="00F54088">
        <w:rPr>
          <w:rFonts w:ascii="Arial" w:hAnsi="Arial" w:cs="Arial"/>
        </w:rPr>
        <w:t>Carina Hviid, HSEQ Manager, 0704 19 41 54</w:t>
      </w:r>
    </w:p>
    <w:sectPr w:rsidR="00F74598" w:rsidRPr="00D874A0" w:rsidSect="00CD212F">
      <w:headerReference w:type="default" r:id="rId12"/>
      <w:footerReference w:type="default" r:id="rId13"/>
      <w:headerReference w:type="first" r:id="rId14"/>
      <w:footerReference w:type="first" r:id="rId15"/>
      <w:pgSz w:w="11900" w:h="16840"/>
      <w:pgMar w:top="725" w:right="1410" w:bottom="1843" w:left="1418" w:header="709" w:footer="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89" w:rsidRDefault="00FC0489" w:rsidP="00654173">
      <w:r>
        <w:separator/>
      </w:r>
    </w:p>
  </w:endnote>
  <w:endnote w:type="continuationSeparator" w:id="0">
    <w:p w:rsidR="00FC0489" w:rsidRDefault="00FC0489" w:rsidP="0065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erling LT Std Roman">
    <w:altName w:val="Georgia"/>
    <w:panose1 w:val="02040502050305020303"/>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0A" w:rsidRPr="00615BBD" w:rsidRDefault="00277BC4" w:rsidP="0026760A">
    <w:pPr>
      <w:pStyle w:val="Sidfot"/>
      <w:spacing w:after="0"/>
      <w:jc w:val="center"/>
      <w:rPr>
        <w:rFonts w:ascii="Arial" w:hAnsi="Arial"/>
        <w:color w:val="001541"/>
        <w:sz w:val="16"/>
        <w:szCs w:val="16"/>
      </w:rPr>
    </w:pPr>
    <w:r>
      <w:rPr>
        <w:rFonts w:ascii="Arial" w:hAnsi="Arial"/>
        <w:color w:val="001541"/>
        <w:sz w:val="16"/>
        <w:szCs w:val="16"/>
      </w:rPr>
      <w:t>Räddningstjänsten Skåne N</w:t>
    </w:r>
    <w:r w:rsidR="0026760A" w:rsidRPr="00615BBD">
      <w:rPr>
        <w:rFonts w:ascii="Arial" w:hAnsi="Arial"/>
        <w:color w:val="001541"/>
        <w:sz w:val="16"/>
        <w:szCs w:val="16"/>
      </w:rPr>
      <w:t xml:space="preserve">ordväst | </w:t>
    </w:r>
    <w:r>
      <w:rPr>
        <w:rFonts w:ascii="Arial" w:hAnsi="Arial"/>
        <w:color w:val="001541"/>
        <w:sz w:val="16"/>
        <w:szCs w:val="16"/>
      </w:rPr>
      <w:t xml:space="preserve">Tistelgatan 6, </w:t>
    </w:r>
    <w:r w:rsidR="0026760A" w:rsidRPr="00615BBD">
      <w:rPr>
        <w:rFonts w:ascii="Arial" w:hAnsi="Arial"/>
        <w:color w:val="001541"/>
        <w:sz w:val="16"/>
        <w:szCs w:val="16"/>
      </w:rPr>
      <w:t>253 75 Helsingborg | 010-219</w:t>
    </w:r>
    <w:r>
      <w:rPr>
        <w:rFonts w:ascii="Arial" w:hAnsi="Arial"/>
        <w:color w:val="001541"/>
        <w:sz w:val="16"/>
        <w:szCs w:val="16"/>
      </w:rPr>
      <w:t xml:space="preserve"> </w:t>
    </w:r>
    <w:r w:rsidR="0026760A" w:rsidRPr="00615BBD">
      <w:rPr>
        <w:rFonts w:ascii="Arial" w:hAnsi="Arial"/>
        <w:color w:val="001541"/>
        <w:sz w:val="16"/>
        <w:szCs w:val="16"/>
      </w:rPr>
      <w:t>00</w:t>
    </w:r>
    <w:r>
      <w:rPr>
        <w:rFonts w:ascii="Arial" w:hAnsi="Arial"/>
        <w:color w:val="001541"/>
        <w:sz w:val="16"/>
        <w:szCs w:val="16"/>
      </w:rPr>
      <w:t xml:space="preserve"> </w:t>
    </w:r>
    <w:r w:rsidR="0026760A" w:rsidRPr="00615BBD">
      <w:rPr>
        <w:rFonts w:ascii="Arial" w:hAnsi="Arial"/>
        <w:color w:val="001541"/>
        <w:sz w:val="16"/>
        <w:szCs w:val="16"/>
      </w:rPr>
      <w:t>00 | info@rsnv.se | rsnv.se</w:t>
    </w:r>
  </w:p>
  <w:p w:rsidR="00662D2D" w:rsidRPr="00665AEE" w:rsidRDefault="00662D2D" w:rsidP="00665AEE">
    <w:pPr>
      <w:pStyle w:val="Sidfot"/>
    </w:pPr>
    <w:r w:rsidRPr="00665AE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AEE" w:rsidRPr="00615BBD" w:rsidRDefault="001147D5" w:rsidP="0026760A">
    <w:pPr>
      <w:pStyle w:val="Sidfot"/>
      <w:spacing w:after="0"/>
      <w:jc w:val="center"/>
      <w:rPr>
        <w:rFonts w:ascii="Arial" w:hAnsi="Arial"/>
        <w:color w:val="001541"/>
        <w:sz w:val="16"/>
        <w:szCs w:val="16"/>
      </w:rPr>
    </w:pPr>
    <w:r>
      <w:rPr>
        <w:rFonts w:ascii="Arial" w:hAnsi="Arial"/>
        <w:color w:val="001541"/>
        <w:sz w:val="16"/>
        <w:szCs w:val="16"/>
      </w:rPr>
      <w:t>Räddningstjänsten Skåne N</w:t>
    </w:r>
    <w:r w:rsidR="004A708B" w:rsidRPr="00615BBD">
      <w:rPr>
        <w:rFonts w:ascii="Arial" w:hAnsi="Arial"/>
        <w:color w:val="001541"/>
        <w:sz w:val="16"/>
        <w:szCs w:val="16"/>
      </w:rPr>
      <w:t>ordväst</w:t>
    </w:r>
    <w:r w:rsidR="002C584F" w:rsidRPr="00615BBD">
      <w:rPr>
        <w:rFonts w:ascii="Arial" w:hAnsi="Arial"/>
        <w:color w:val="001541"/>
        <w:sz w:val="16"/>
        <w:szCs w:val="16"/>
      </w:rPr>
      <w:t xml:space="preserve"> | </w:t>
    </w:r>
    <w:r w:rsidR="004A708B" w:rsidRPr="00615BBD">
      <w:rPr>
        <w:rFonts w:ascii="Arial" w:hAnsi="Arial"/>
        <w:color w:val="001541"/>
        <w:sz w:val="16"/>
        <w:szCs w:val="16"/>
      </w:rPr>
      <w:t>Tistelgatan 6</w:t>
    </w:r>
    <w:r>
      <w:rPr>
        <w:rFonts w:ascii="Arial" w:hAnsi="Arial"/>
        <w:color w:val="001541"/>
        <w:sz w:val="16"/>
        <w:szCs w:val="16"/>
      </w:rPr>
      <w:t>,</w:t>
    </w:r>
    <w:r w:rsidR="0026760A" w:rsidRPr="00615BBD">
      <w:rPr>
        <w:rFonts w:ascii="Arial" w:hAnsi="Arial"/>
        <w:color w:val="001541"/>
        <w:sz w:val="16"/>
        <w:szCs w:val="16"/>
      </w:rPr>
      <w:t xml:space="preserve"> </w:t>
    </w:r>
    <w:r w:rsidR="001A7629" w:rsidRPr="00615BBD">
      <w:rPr>
        <w:rFonts w:ascii="Arial" w:hAnsi="Arial"/>
        <w:color w:val="001541"/>
        <w:sz w:val="16"/>
        <w:szCs w:val="16"/>
      </w:rPr>
      <w:t>253 75</w:t>
    </w:r>
    <w:r w:rsidR="00665AEE" w:rsidRPr="00615BBD">
      <w:rPr>
        <w:rFonts w:ascii="Arial" w:hAnsi="Arial"/>
        <w:color w:val="001541"/>
        <w:sz w:val="16"/>
        <w:szCs w:val="16"/>
      </w:rPr>
      <w:t xml:space="preserve"> H</w:t>
    </w:r>
    <w:r w:rsidR="004A708B" w:rsidRPr="00615BBD">
      <w:rPr>
        <w:rFonts w:ascii="Arial" w:hAnsi="Arial"/>
        <w:color w:val="001541"/>
        <w:sz w:val="16"/>
        <w:szCs w:val="16"/>
      </w:rPr>
      <w:t>elsingborg</w:t>
    </w:r>
    <w:r w:rsidR="00B6761C">
      <w:rPr>
        <w:rFonts w:ascii="Arial" w:hAnsi="Arial"/>
        <w:color w:val="001541"/>
        <w:sz w:val="16"/>
        <w:szCs w:val="16"/>
      </w:rPr>
      <w:t xml:space="preserve"> | 010-21</w:t>
    </w:r>
    <w:r w:rsidR="002C584F" w:rsidRPr="00615BBD">
      <w:rPr>
        <w:rFonts w:ascii="Arial" w:hAnsi="Arial"/>
        <w:color w:val="001541"/>
        <w:sz w:val="16"/>
        <w:szCs w:val="16"/>
      </w:rPr>
      <w:t>9</w:t>
    </w:r>
    <w:r w:rsidR="00B6761C">
      <w:rPr>
        <w:rFonts w:ascii="Arial" w:hAnsi="Arial"/>
        <w:color w:val="001541"/>
        <w:sz w:val="16"/>
        <w:szCs w:val="16"/>
      </w:rPr>
      <w:t xml:space="preserve"> </w:t>
    </w:r>
    <w:r w:rsidR="002C584F" w:rsidRPr="00615BBD">
      <w:rPr>
        <w:rFonts w:ascii="Arial" w:hAnsi="Arial"/>
        <w:color w:val="001541"/>
        <w:sz w:val="16"/>
        <w:szCs w:val="16"/>
      </w:rPr>
      <w:t>00</w:t>
    </w:r>
    <w:r w:rsidR="00B6761C">
      <w:rPr>
        <w:rFonts w:ascii="Arial" w:hAnsi="Arial"/>
        <w:color w:val="001541"/>
        <w:sz w:val="16"/>
        <w:szCs w:val="16"/>
      </w:rPr>
      <w:t xml:space="preserve"> </w:t>
    </w:r>
    <w:r w:rsidR="002C584F" w:rsidRPr="00615BBD">
      <w:rPr>
        <w:rFonts w:ascii="Arial" w:hAnsi="Arial"/>
        <w:color w:val="001541"/>
        <w:sz w:val="16"/>
        <w:szCs w:val="16"/>
      </w:rPr>
      <w:t>00</w:t>
    </w:r>
    <w:r w:rsidR="004A708B" w:rsidRPr="00615BBD">
      <w:rPr>
        <w:rFonts w:ascii="Arial" w:hAnsi="Arial"/>
        <w:color w:val="001541"/>
        <w:sz w:val="16"/>
        <w:szCs w:val="16"/>
      </w:rPr>
      <w:t xml:space="preserve"> </w:t>
    </w:r>
    <w:r w:rsidR="00665AEE" w:rsidRPr="00615BBD">
      <w:rPr>
        <w:rFonts w:ascii="Arial" w:hAnsi="Arial"/>
        <w:color w:val="001541"/>
        <w:sz w:val="16"/>
        <w:szCs w:val="16"/>
      </w:rPr>
      <w:t xml:space="preserve">| </w:t>
    </w:r>
    <w:r w:rsidR="004A708B" w:rsidRPr="00615BBD">
      <w:rPr>
        <w:rFonts w:ascii="Arial" w:hAnsi="Arial"/>
        <w:color w:val="001541"/>
        <w:sz w:val="16"/>
        <w:szCs w:val="16"/>
      </w:rPr>
      <w:t>info@rsnv.se</w:t>
    </w:r>
    <w:r w:rsidR="00665AEE" w:rsidRPr="00615BBD">
      <w:rPr>
        <w:rFonts w:ascii="Arial" w:hAnsi="Arial"/>
        <w:color w:val="001541"/>
        <w:sz w:val="16"/>
        <w:szCs w:val="16"/>
      </w:rPr>
      <w:t xml:space="preserve"> | </w:t>
    </w:r>
    <w:r w:rsidR="004A708B" w:rsidRPr="00615BBD">
      <w:rPr>
        <w:rFonts w:ascii="Arial" w:hAnsi="Arial"/>
        <w:color w:val="001541"/>
        <w:sz w:val="16"/>
        <w:szCs w:val="16"/>
      </w:rPr>
      <w:t>rsnv.se</w:t>
    </w:r>
  </w:p>
  <w:p w:rsidR="00665AEE" w:rsidRDefault="00665A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89" w:rsidRDefault="00FC0489" w:rsidP="00654173">
      <w:r>
        <w:separator/>
      </w:r>
    </w:p>
  </w:footnote>
  <w:footnote w:type="continuationSeparator" w:id="0">
    <w:p w:rsidR="00FC0489" w:rsidRDefault="00FC0489" w:rsidP="0065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85" w:type="dxa"/>
      <w:tblInd w:w="6874" w:type="dxa"/>
      <w:tblCellMar>
        <w:left w:w="70" w:type="dxa"/>
        <w:right w:w="70" w:type="dxa"/>
      </w:tblCellMar>
      <w:tblLook w:val="0000" w:firstRow="0" w:lastRow="0" w:firstColumn="0" w:lastColumn="0" w:noHBand="0" w:noVBand="0"/>
    </w:tblPr>
    <w:tblGrid>
      <w:gridCol w:w="1985"/>
    </w:tblGrid>
    <w:tr w:rsidR="00006002" w:rsidRPr="008247A2" w:rsidTr="00006002">
      <w:trPr>
        <w:trHeight w:val="285"/>
      </w:trPr>
      <w:tc>
        <w:tcPr>
          <w:tcW w:w="1985" w:type="dxa"/>
        </w:tcPr>
        <w:p w:rsidR="00006002" w:rsidRPr="008247A2" w:rsidRDefault="00006002" w:rsidP="0005649D">
          <w:pPr>
            <w:pStyle w:val="Sidhuvud"/>
            <w:spacing w:after="0"/>
            <w:ind w:right="455"/>
            <w:rPr>
              <w:rFonts w:ascii="Arial" w:hAnsi="Arial" w:cs="Arial"/>
              <w:sz w:val="18"/>
              <w:szCs w:val="18"/>
            </w:rPr>
          </w:pPr>
        </w:p>
      </w:tc>
    </w:tr>
    <w:tr w:rsidR="00006002" w:rsidRPr="004F0E98" w:rsidTr="00006002">
      <w:trPr>
        <w:trHeight w:val="572"/>
      </w:trPr>
      <w:tc>
        <w:tcPr>
          <w:tcW w:w="1985" w:type="dxa"/>
        </w:tcPr>
        <w:p w:rsidR="00057FB0" w:rsidRDefault="00006002" w:rsidP="00057FB0">
          <w:pPr>
            <w:pStyle w:val="Sidhuvud"/>
            <w:spacing w:after="0"/>
            <w:rPr>
              <w:rFonts w:ascii="Arial" w:hAnsi="Arial" w:cs="Arial"/>
              <w:sz w:val="16"/>
              <w:szCs w:val="16"/>
            </w:rPr>
          </w:pPr>
          <w:proofErr w:type="spellStart"/>
          <w:r w:rsidRPr="004F0E98">
            <w:rPr>
              <w:rFonts w:ascii="Arial" w:hAnsi="Arial" w:cs="Arial"/>
              <w:sz w:val="16"/>
              <w:szCs w:val="16"/>
            </w:rPr>
            <w:t>Diarienr</w:t>
          </w:r>
          <w:proofErr w:type="spellEnd"/>
          <w:r w:rsidRPr="004F0E98">
            <w:rPr>
              <w:rFonts w:ascii="Arial" w:hAnsi="Arial" w:cs="Arial"/>
              <w:sz w:val="16"/>
              <w:szCs w:val="16"/>
            </w:rPr>
            <w:t xml:space="preserve">: </w:t>
          </w:r>
        </w:p>
        <w:p w:rsidR="00006002" w:rsidRPr="004F0E98" w:rsidRDefault="00006002" w:rsidP="00057FB0">
          <w:pPr>
            <w:pStyle w:val="Sidhuvud"/>
            <w:spacing w:after="0"/>
            <w:rPr>
              <w:rFonts w:ascii="Arial" w:hAnsi="Arial" w:cs="Arial"/>
              <w:sz w:val="16"/>
              <w:szCs w:val="16"/>
            </w:rPr>
          </w:pPr>
          <w:r w:rsidRPr="004F0E98">
            <w:rPr>
              <w:rFonts w:ascii="Arial" w:hAnsi="Arial" w:cs="Arial"/>
              <w:sz w:val="16"/>
              <w:szCs w:val="16"/>
            </w:rPr>
            <w:t xml:space="preserve">Sida </w:t>
          </w:r>
          <w:r w:rsidRPr="004F0E98">
            <w:rPr>
              <w:rFonts w:ascii="Arial" w:hAnsi="Arial" w:cs="Arial"/>
              <w:sz w:val="16"/>
              <w:szCs w:val="16"/>
            </w:rPr>
            <w:fldChar w:fldCharType="begin"/>
          </w:r>
          <w:r w:rsidRPr="004F0E98">
            <w:rPr>
              <w:rFonts w:ascii="Arial" w:hAnsi="Arial" w:cs="Arial"/>
              <w:sz w:val="16"/>
              <w:szCs w:val="16"/>
            </w:rPr>
            <w:instrText xml:space="preserve"> PAGE   \* MERGEFORMAT </w:instrText>
          </w:r>
          <w:r w:rsidRPr="004F0E98">
            <w:rPr>
              <w:rFonts w:ascii="Arial" w:hAnsi="Arial" w:cs="Arial"/>
              <w:sz w:val="16"/>
              <w:szCs w:val="16"/>
            </w:rPr>
            <w:fldChar w:fldCharType="separate"/>
          </w:r>
          <w:r w:rsidR="00EC34A7">
            <w:rPr>
              <w:rFonts w:ascii="Arial" w:hAnsi="Arial" w:cs="Arial"/>
              <w:noProof/>
              <w:sz w:val="16"/>
              <w:szCs w:val="16"/>
            </w:rPr>
            <w:t>2</w:t>
          </w:r>
          <w:r w:rsidRPr="004F0E98">
            <w:rPr>
              <w:rFonts w:ascii="Arial" w:hAnsi="Arial" w:cs="Arial"/>
              <w:sz w:val="16"/>
              <w:szCs w:val="16"/>
            </w:rPr>
            <w:fldChar w:fldCharType="end"/>
          </w:r>
          <w:r w:rsidRPr="004F0E98">
            <w:rPr>
              <w:rFonts w:ascii="Arial" w:hAnsi="Arial" w:cs="Arial"/>
              <w:sz w:val="16"/>
              <w:szCs w:val="16"/>
            </w:rPr>
            <w:t xml:space="preserve"> av </w:t>
          </w:r>
          <w:r w:rsidRPr="004F0E98">
            <w:rPr>
              <w:rFonts w:ascii="Arial" w:hAnsi="Arial" w:cs="Arial"/>
              <w:sz w:val="16"/>
              <w:szCs w:val="16"/>
            </w:rPr>
            <w:fldChar w:fldCharType="begin"/>
          </w:r>
          <w:r w:rsidRPr="004F0E98">
            <w:rPr>
              <w:rFonts w:ascii="Arial" w:hAnsi="Arial" w:cs="Arial"/>
              <w:sz w:val="16"/>
              <w:szCs w:val="16"/>
            </w:rPr>
            <w:instrText xml:space="preserve"> NUMPAGES   \* MERGEFORMAT </w:instrText>
          </w:r>
          <w:r w:rsidRPr="004F0E98">
            <w:rPr>
              <w:rFonts w:ascii="Arial" w:hAnsi="Arial" w:cs="Arial"/>
              <w:sz w:val="16"/>
              <w:szCs w:val="16"/>
            </w:rPr>
            <w:fldChar w:fldCharType="separate"/>
          </w:r>
          <w:r w:rsidR="00EC34A7">
            <w:rPr>
              <w:rFonts w:ascii="Arial" w:hAnsi="Arial" w:cs="Arial"/>
              <w:noProof/>
              <w:sz w:val="16"/>
              <w:szCs w:val="16"/>
            </w:rPr>
            <w:t>2</w:t>
          </w:r>
          <w:r w:rsidRPr="004F0E98">
            <w:rPr>
              <w:rFonts w:ascii="Arial" w:hAnsi="Arial" w:cs="Arial"/>
              <w:noProof/>
              <w:sz w:val="16"/>
              <w:szCs w:val="16"/>
            </w:rPr>
            <w:fldChar w:fldCharType="end"/>
          </w:r>
        </w:p>
        <w:p w:rsidR="00006002" w:rsidRPr="004F0E98" w:rsidRDefault="00006002" w:rsidP="0005649D">
          <w:pPr>
            <w:pStyle w:val="Sidhuvud"/>
            <w:spacing w:after="0"/>
            <w:rPr>
              <w:rFonts w:ascii="Arial" w:hAnsi="Arial" w:cs="Arial"/>
              <w:sz w:val="16"/>
              <w:szCs w:val="16"/>
            </w:rPr>
          </w:pPr>
        </w:p>
      </w:tc>
    </w:tr>
  </w:tbl>
  <w:p w:rsidR="00804FDC" w:rsidRPr="00804FDC" w:rsidRDefault="00804FDC" w:rsidP="00804F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064" w:type="dxa"/>
      <w:tblLayout w:type="fixed"/>
      <w:tblCellMar>
        <w:left w:w="70" w:type="dxa"/>
        <w:right w:w="70" w:type="dxa"/>
      </w:tblCellMar>
      <w:tblLook w:val="0000" w:firstRow="0" w:lastRow="0" w:firstColumn="0" w:lastColumn="0" w:noHBand="0" w:noVBand="0"/>
    </w:tblPr>
    <w:tblGrid>
      <w:gridCol w:w="8789"/>
      <w:gridCol w:w="2268"/>
    </w:tblGrid>
    <w:tr w:rsidR="00F165ED" w:rsidTr="00104FDA">
      <w:trPr>
        <w:trHeight w:hRule="exact" w:val="426"/>
      </w:trPr>
      <w:tc>
        <w:tcPr>
          <w:tcW w:w="8789" w:type="dxa"/>
          <w:vMerge w:val="restart"/>
        </w:tcPr>
        <w:p w:rsidR="00F165ED" w:rsidRDefault="002C584F" w:rsidP="0005649D">
          <w:pPr>
            <w:pStyle w:val="Sidhuvud"/>
          </w:pPr>
          <w:r>
            <w:rPr>
              <w:rFonts w:ascii="Arial" w:hAnsi="Arial"/>
              <w:noProof/>
              <w:color w:val="7F7F7F" w:themeColor="text1" w:themeTint="80"/>
              <w:sz w:val="16"/>
              <w:szCs w:val="16"/>
            </w:rPr>
            <w:drawing>
              <wp:anchor distT="0" distB="0" distL="114300" distR="114300" simplePos="0" relativeHeight="251658240" behindDoc="1" locked="0" layoutInCell="1" allowOverlap="1" wp14:anchorId="0F9D1EA8" wp14:editId="37A5B441">
                <wp:simplePos x="0" y="0"/>
                <wp:positionH relativeFrom="leftMargin">
                  <wp:posOffset>329565</wp:posOffset>
                </wp:positionH>
                <wp:positionV relativeFrom="margin">
                  <wp:posOffset>90170</wp:posOffset>
                </wp:positionV>
                <wp:extent cx="3028315" cy="734060"/>
                <wp:effectExtent l="0" t="0" r="635" b="8890"/>
                <wp:wrapThrough wrapText="bothSides">
                  <wp:wrapPolygon edited="0">
                    <wp:start x="0" y="0"/>
                    <wp:lineTo x="0" y="21301"/>
                    <wp:lineTo x="21469" y="21301"/>
                    <wp:lineTo x="21469"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28315" cy="734060"/>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tcPr>
        <w:p w:rsidR="00F165ED" w:rsidRPr="008247A2" w:rsidRDefault="00202292" w:rsidP="00F165ED">
          <w:pPr>
            <w:pStyle w:val="Sidhuvud"/>
            <w:spacing w:after="0"/>
            <w:ind w:right="455"/>
            <w:rPr>
              <w:rFonts w:ascii="Arial" w:hAnsi="Arial" w:cs="Arial"/>
              <w:sz w:val="18"/>
              <w:szCs w:val="18"/>
            </w:rPr>
          </w:pPr>
          <w:r>
            <w:rPr>
              <w:rFonts w:ascii="Arial" w:hAnsi="Arial" w:cs="Arial"/>
              <w:sz w:val="18"/>
              <w:szCs w:val="18"/>
            </w:rPr>
            <w:t>Datum: 2021-11-25</w:t>
          </w:r>
        </w:p>
      </w:tc>
    </w:tr>
    <w:tr w:rsidR="00F165ED" w:rsidTr="00CD212F">
      <w:trPr>
        <w:trHeight w:hRule="exact" w:val="1425"/>
      </w:trPr>
      <w:tc>
        <w:tcPr>
          <w:tcW w:w="8789" w:type="dxa"/>
          <w:vMerge/>
        </w:tcPr>
        <w:p w:rsidR="00F165ED" w:rsidRPr="0063235D" w:rsidRDefault="00F165ED" w:rsidP="0005649D">
          <w:pPr>
            <w:pStyle w:val="Sidhuvud"/>
            <w:rPr>
              <w:rFonts w:ascii="Arial" w:hAnsi="Arial" w:cs="Arial"/>
              <w:noProof/>
              <w:sz w:val="18"/>
              <w:szCs w:val="18"/>
            </w:rPr>
          </w:pPr>
        </w:p>
      </w:tc>
      <w:tc>
        <w:tcPr>
          <w:tcW w:w="2268" w:type="dxa"/>
        </w:tcPr>
        <w:p w:rsidR="00F165ED" w:rsidRPr="004F0E98" w:rsidRDefault="00F165ED" w:rsidP="00FC7CF5">
          <w:pPr>
            <w:pStyle w:val="Sidhuvud"/>
            <w:spacing w:after="0"/>
            <w:ind w:right="455"/>
            <w:rPr>
              <w:rFonts w:ascii="Arial" w:hAnsi="Arial" w:cs="Arial"/>
              <w:sz w:val="16"/>
              <w:szCs w:val="16"/>
            </w:rPr>
          </w:pPr>
        </w:p>
      </w:tc>
    </w:tr>
  </w:tbl>
  <w:p w:rsidR="008247A2" w:rsidRDefault="00CD212F" w:rsidP="00CD212F">
    <w:pPr>
      <w:pStyle w:val="Sidhuvud"/>
      <w:tabs>
        <w:tab w:val="clear" w:pos="4536"/>
        <w:tab w:val="clear" w:pos="9072"/>
        <w:tab w:val="left" w:pos="19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BF2"/>
    <w:multiLevelType w:val="hybridMultilevel"/>
    <w:tmpl w:val="03F06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492E41"/>
    <w:multiLevelType w:val="hybridMultilevel"/>
    <w:tmpl w:val="56940106"/>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CC7B09"/>
    <w:multiLevelType w:val="hybridMultilevel"/>
    <w:tmpl w:val="D2665188"/>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723F0E"/>
    <w:multiLevelType w:val="hybridMultilevel"/>
    <w:tmpl w:val="6DF23876"/>
    <w:lvl w:ilvl="0" w:tplc="862830C4">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A27FAC"/>
    <w:multiLevelType w:val="hybridMultilevel"/>
    <w:tmpl w:val="7778B9C2"/>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C507A1"/>
    <w:multiLevelType w:val="hybridMultilevel"/>
    <w:tmpl w:val="9F065520"/>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41A0C"/>
    <w:multiLevelType w:val="hybridMultilevel"/>
    <w:tmpl w:val="DAC2F3C2"/>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9641F8"/>
    <w:multiLevelType w:val="hybridMultilevel"/>
    <w:tmpl w:val="083E746E"/>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FF6F5C"/>
    <w:multiLevelType w:val="hybridMultilevel"/>
    <w:tmpl w:val="ECE6EA36"/>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6C27BC"/>
    <w:multiLevelType w:val="hybridMultilevel"/>
    <w:tmpl w:val="1FCC4894"/>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FBB0E2A"/>
    <w:multiLevelType w:val="hybridMultilevel"/>
    <w:tmpl w:val="08283872"/>
    <w:lvl w:ilvl="0" w:tplc="A32681CC">
      <w:start w:val="1"/>
      <w:numFmt w:val="bullet"/>
      <w:lvlText w:val=""/>
      <w:lvlJc w:val="left"/>
      <w:pPr>
        <w:ind w:left="720" w:hanging="360"/>
      </w:pPr>
      <w:rPr>
        <w:rFonts w:ascii="Wingdings" w:hAnsi="Wingdings" w:hint="default"/>
        <w:b w:val="0"/>
        <w:i w:val="0"/>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9"/>
  </w:num>
  <w:num w:numId="6">
    <w:abstractNumId w:val="1"/>
  </w:num>
  <w:num w:numId="7">
    <w:abstractNumId w:val="4"/>
  </w:num>
  <w:num w:numId="8">
    <w:abstractNumId w:val="7"/>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F5"/>
    <w:rsid w:val="00006002"/>
    <w:rsid w:val="000101A1"/>
    <w:rsid w:val="00021EA7"/>
    <w:rsid w:val="000463F2"/>
    <w:rsid w:val="00057FB0"/>
    <w:rsid w:val="00060258"/>
    <w:rsid w:val="00071ACC"/>
    <w:rsid w:val="00074386"/>
    <w:rsid w:val="000B0921"/>
    <w:rsid w:val="000B0EB5"/>
    <w:rsid w:val="000B3190"/>
    <w:rsid w:val="000C4068"/>
    <w:rsid w:val="000E55DD"/>
    <w:rsid w:val="00102DBA"/>
    <w:rsid w:val="00104FDA"/>
    <w:rsid w:val="001147D5"/>
    <w:rsid w:val="00120285"/>
    <w:rsid w:val="00131BAD"/>
    <w:rsid w:val="00132F21"/>
    <w:rsid w:val="00147B6D"/>
    <w:rsid w:val="00180F08"/>
    <w:rsid w:val="001A7629"/>
    <w:rsid w:val="00202292"/>
    <w:rsid w:val="00214DF9"/>
    <w:rsid w:val="002261D8"/>
    <w:rsid w:val="0026760A"/>
    <w:rsid w:val="00277BC4"/>
    <w:rsid w:val="002A0478"/>
    <w:rsid w:val="002A0582"/>
    <w:rsid w:val="002A5F09"/>
    <w:rsid w:val="002C584F"/>
    <w:rsid w:val="002D2F20"/>
    <w:rsid w:val="002D6230"/>
    <w:rsid w:val="002E1AE6"/>
    <w:rsid w:val="002F461F"/>
    <w:rsid w:val="003125C9"/>
    <w:rsid w:val="00350995"/>
    <w:rsid w:val="003740B7"/>
    <w:rsid w:val="00374153"/>
    <w:rsid w:val="00385CEA"/>
    <w:rsid w:val="003C540C"/>
    <w:rsid w:val="003D5E73"/>
    <w:rsid w:val="00404166"/>
    <w:rsid w:val="0041755B"/>
    <w:rsid w:val="00461C6D"/>
    <w:rsid w:val="004A167D"/>
    <w:rsid w:val="004A2DA5"/>
    <w:rsid w:val="004A708B"/>
    <w:rsid w:val="004D4311"/>
    <w:rsid w:val="004D479F"/>
    <w:rsid w:val="004F0E98"/>
    <w:rsid w:val="004F1CC6"/>
    <w:rsid w:val="005130AD"/>
    <w:rsid w:val="005259CC"/>
    <w:rsid w:val="00532D81"/>
    <w:rsid w:val="00560855"/>
    <w:rsid w:val="00576F3F"/>
    <w:rsid w:val="005936D8"/>
    <w:rsid w:val="005944CC"/>
    <w:rsid w:val="005F3182"/>
    <w:rsid w:val="00615BBD"/>
    <w:rsid w:val="0063235D"/>
    <w:rsid w:val="00654173"/>
    <w:rsid w:val="00662D2D"/>
    <w:rsid w:val="00665AEE"/>
    <w:rsid w:val="006A1380"/>
    <w:rsid w:val="006D68C1"/>
    <w:rsid w:val="0071669D"/>
    <w:rsid w:val="007217B4"/>
    <w:rsid w:val="00726330"/>
    <w:rsid w:val="00733A95"/>
    <w:rsid w:val="007524D8"/>
    <w:rsid w:val="00754B86"/>
    <w:rsid w:val="00775765"/>
    <w:rsid w:val="00777440"/>
    <w:rsid w:val="00782F7A"/>
    <w:rsid w:val="007923B8"/>
    <w:rsid w:val="0079641D"/>
    <w:rsid w:val="007C3E20"/>
    <w:rsid w:val="00804FDC"/>
    <w:rsid w:val="008247A2"/>
    <w:rsid w:val="008672EA"/>
    <w:rsid w:val="008936B6"/>
    <w:rsid w:val="00897B59"/>
    <w:rsid w:val="008A76F3"/>
    <w:rsid w:val="008E18A4"/>
    <w:rsid w:val="008E646B"/>
    <w:rsid w:val="00951AD3"/>
    <w:rsid w:val="009A3DE2"/>
    <w:rsid w:val="009D0C3D"/>
    <w:rsid w:val="00A1427D"/>
    <w:rsid w:val="00A35B8E"/>
    <w:rsid w:val="00A3623A"/>
    <w:rsid w:val="00A5234A"/>
    <w:rsid w:val="00A60804"/>
    <w:rsid w:val="00AA28F0"/>
    <w:rsid w:val="00AF2C1C"/>
    <w:rsid w:val="00B00223"/>
    <w:rsid w:val="00B10FCC"/>
    <w:rsid w:val="00B15AA0"/>
    <w:rsid w:val="00B4417E"/>
    <w:rsid w:val="00B44AD3"/>
    <w:rsid w:val="00B55897"/>
    <w:rsid w:val="00B6761C"/>
    <w:rsid w:val="00B737B2"/>
    <w:rsid w:val="00B92584"/>
    <w:rsid w:val="00B93728"/>
    <w:rsid w:val="00B96282"/>
    <w:rsid w:val="00B9670E"/>
    <w:rsid w:val="00BA2162"/>
    <w:rsid w:val="00BD58C8"/>
    <w:rsid w:val="00C429AA"/>
    <w:rsid w:val="00C57D22"/>
    <w:rsid w:val="00C703D8"/>
    <w:rsid w:val="00C71C75"/>
    <w:rsid w:val="00CD212F"/>
    <w:rsid w:val="00CF1EA5"/>
    <w:rsid w:val="00D03E73"/>
    <w:rsid w:val="00D24CCA"/>
    <w:rsid w:val="00D464E5"/>
    <w:rsid w:val="00D578FE"/>
    <w:rsid w:val="00D86D40"/>
    <w:rsid w:val="00D874A0"/>
    <w:rsid w:val="00D95C80"/>
    <w:rsid w:val="00D96F8E"/>
    <w:rsid w:val="00DC185B"/>
    <w:rsid w:val="00E07FA9"/>
    <w:rsid w:val="00E44EB6"/>
    <w:rsid w:val="00E45302"/>
    <w:rsid w:val="00E809CC"/>
    <w:rsid w:val="00E93B57"/>
    <w:rsid w:val="00EA0E9A"/>
    <w:rsid w:val="00EC34A7"/>
    <w:rsid w:val="00ED2C37"/>
    <w:rsid w:val="00EF6001"/>
    <w:rsid w:val="00F165ED"/>
    <w:rsid w:val="00F54088"/>
    <w:rsid w:val="00F60E98"/>
    <w:rsid w:val="00F62C7B"/>
    <w:rsid w:val="00F74598"/>
    <w:rsid w:val="00F943C5"/>
    <w:rsid w:val="00FC0489"/>
    <w:rsid w:val="00FC7CF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B5E68"/>
  <w14:defaultImageDpi w14:val="300"/>
  <w15:docId w15:val="{2CFBD56A-4B6D-4764-9C1E-7EE3804E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RSNV"/>
    <w:qFormat/>
    <w:rsid w:val="00A60804"/>
    <w:pPr>
      <w:spacing w:after="240" w:line="264" w:lineRule="auto"/>
    </w:pPr>
    <w:rPr>
      <w:rFonts w:ascii="Berling LT Std Roman" w:hAnsi="Berling LT Std Roman"/>
      <w:sz w:val="20"/>
    </w:rPr>
  </w:style>
  <w:style w:type="paragraph" w:styleId="Rubrik1">
    <w:name w:val="heading 1"/>
    <w:aliases w:val="Rubrik 1 RSNV"/>
    <w:basedOn w:val="Normal"/>
    <w:next w:val="Normal"/>
    <w:link w:val="Rubrik1Char"/>
    <w:autoRedefine/>
    <w:uiPriority w:val="9"/>
    <w:qFormat/>
    <w:rsid w:val="00775765"/>
    <w:pPr>
      <w:keepNext/>
      <w:keepLines/>
      <w:spacing w:before="480" w:after="60" w:line="240" w:lineRule="auto"/>
      <w:outlineLvl w:val="0"/>
    </w:pPr>
    <w:rPr>
      <w:rFonts w:ascii="Arial" w:eastAsiaTheme="majorEastAsia" w:hAnsi="Arial" w:cstheme="majorBidi"/>
      <w:bCs/>
      <w:sz w:val="36"/>
      <w:szCs w:val="28"/>
    </w:rPr>
  </w:style>
  <w:style w:type="paragraph" w:styleId="Rubrik2">
    <w:name w:val="heading 2"/>
    <w:aliases w:val="Rubrik 2 RSNV"/>
    <w:basedOn w:val="Normal"/>
    <w:next w:val="Normal"/>
    <w:link w:val="Rubrik2Char"/>
    <w:autoRedefine/>
    <w:uiPriority w:val="9"/>
    <w:unhideWhenUsed/>
    <w:qFormat/>
    <w:rsid w:val="003125C9"/>
    <w:pPr>
      <w:keepNext/>
      <w:keepLines/>
      <w:tabs>
        <w:tab w:val="left" w:pos="6500"/>
      </w:tabs>
      <w:spacing w:before="280" w:after="60" w:line="240" w:lineRule="auto"/>
      <w:outlineLvl w:val="1"/>
    </w:pPr>
    <w:rPr>
      <w:rFonts w:ascii="Arial" w:eastAsiaTheme="majorEastAsia" w:hAnsi="Arial" w:cstheme="majorBidi"/>
      <w:bCs/>
      <w:sz w:val="28"/>
      <w:szCs w:val="26"/>
    </w:rPr>
  </w:style>
  <w:style w:type="paragraph" w:styleId="Rubrik3">
    <w:name w:val="heading 3"/>
    <w:aliases w:val="Rubrik 3 RSNV"/>
    <w:basedOn w:val="Normal"/>
    <w:next w:val="Normal"/>
    <w:link w:val="Rubrik3Char"/>
    <w:autoRedefine/>
    <w:uiPriority w:val="9"/>
    <w:unhideWhenUsed/>
    <w:qFormat/>
    <w:rsid w:val="00A60804"/>
    <w:pPr>
      <w:keepNext/>
      <w:keepLines/>
      <w:spacing w:before="240" w:after="40" w:line="240" w:lineRule="auto"/>
      <w:outlineLvl w:val="2"/>
    </w:pPr>
    <w:rPr>
      <w:rFonts w:ascii="Arial" w:eastAsiaTheme="majorEastAsia" w:hAnsi="Arial" w:cstheme="majorBidi"/>
      <w:bCs/>
      <w:color w:val="000000" w:themeColor="text1"/>
      <w:sz w:val="24"/>
    </w:rPr>
  </w:style>
  <w:style w:type="paragraph" w:styleId="Rubrik4">
    <w:name w:val="heading 4"/>
    <w:basedOn w:val="Normal"/>
    <w:next w:val="Normal"/>
    <w:link w:val="Rubrik4Char"/>
    <w:autoRedefine/>
    <w:uiPriority w:val="9"/>
    <w:unhideWhenUsed/>
    <w:qFormat/>
    <w:rsid w:val="00775765"/>
    <w:pPr>
      <w:keepNext/>
      <w:keepLines/>
      <w:spacing w:before="240" w:after="20" w:line="240" w:lineRule="auto"/>
      <w:outlineLvl w:val="3"/>
    </w:pPr>
    <w:rPr>
      <w:rFonts w:eastAsiaTheme="majorEastAsia" w:cstheme="majorBidi"/>
      <w:b/>
      <w:bCs/>
      <w:i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479F"/>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4D479F"/>
    <w:rPr>
      <w:rFonts w:ascii="Lucida Grande" w:hAnsi="Lucida Grande"/>
      <w:sz w:val="18"/>
      <w:szCs w:val="18"/>
    </w:rPr>
  </w:style>
  <w:style w:type="character" w:styleId="Hyperlnk">
    <w:name w:val="Hyperlink"/>
    <w:basedOn w:val="Standardstycketeckensnitt"/>
    <w:uiPriority w:val="99"/>
    <w:unhideWhenUsed/>
    <w:rsid w:val="00D578FE"/>
    <w:rPr>
      <w:color w:val="0000FF" w:themeColor="hyperlink"/>
      <w:u w:val="single"/>
    </w:rPr>
  </w:style>
  <w:style w:type="paragraph" w:styleId="Sidhuvud">
    <w:name w:val="header"/>
    <w:basedOn w:val="Normal"/>
    <w:link w:val="SidhuvudChar"/>
    <w:uiPriority w:val="99"/>
    <w:unhideWhenUsed/>
    <w:rsid w:val="00654173"/>
    <w:pPr>
      <w:tabs>
        <w:tab w:val="center" w:pos="4536"/>
        <w:tab w:val="right" w:pos="9072"/>
      </w:tabs>
    </w:pPr>
  </w:style>
  <w:style w:type="character" w:customStyle="1" w:styleId="SidhuvudChar">
    <w:name w:val="Sidhuvud Char"/>
    <w:basedOn w:val="Standardstycketeckensnitt"/>
    <w:link w:val="Sidhuvud"/>
    <w:uiPriority w:val="99"/>
    <w:rsid w:val="00654173"/>
  </w:style>
  <w:style w:type="paragraph" w:styleId="Sidfot">
    <w:name w:val="footer"/>
    <w:basedOn w:val="Normal"/>
    <w:link w:val="SidfotChar"/>
    <w:uiPriority w:val="99"/>
    <w:unhideWhenUsed/>
    <w:rsid w:val="00654173"/>
    <w:pPr>
      <w:tabs>
        <w:tab w:val="center" w:pos="4536"/>
        <w:tab w:val="right" w:pos="9072"/>
      </w:tabs>
    </w:pPr>
  </w:style>
  <w:style w:type="character" w:customStyle="1" w:styleId="SidfotChar">
    <w:name w:val="Sidfot Char"/>
    <w:basedOn w:val="Standardstycketeckensnitt"/>
    <w:link w:val="Sidfot"/>
    <w:uiPriority w:val="99"/>
    <w:rsid w:val="00654173"/>
  </w:style>
  <w:style w:type="character" w:customStyle="1" w:styleId="Rubrik1Char">
    <w:name w:val="Rubrik 1 Char"/>
    <w:aliases w:val="Rubrik 1 RSNV Char"/>
    <w:basedOn w:val="Standardstycketeckensnitt"/>
    <w:link w:val="Rubrik1"/>
    <w:uiPriority w:val="9"/>
    <w:rsid w:val="00775765"/>
    <w:rPr>
      <w:rFonts w:ascii="Arial" w:eastAsiaTheme="majorEastAsia" w:hAnsi="Arial" w:cstheme="majorBidi"/>
      <w:bCs/>
      <w:sz w:val="36"/>
      <w:szCs w:val="28"/>
    </w:rPr>
  </w:style>
  <w:style w:type="character" w:customStyle="1" w:styleId="Rubrik2Char">
    <w:name w:val="Rubrik 2 Char"/>
    <w:aliases w:val="Rubrik 2 RSNV Char"/>
    <w:basedOn w:val="Standardstycketeckensnitt"/>
    <w:link w:val="Rubrik2"/>
    <w:uiPriority w:val="9"/>
    <w:rsid w:val="003125C9"/>
    <w:rPr>
      <w:rFonts w:ascii="Arial" w:eastAsiaTheme="majorEastAsia" w:hAnsi="Arial" w:cstheme="majorBidi"/>
      <w:bCs/>
      <w:sz w:val="28"/>
      <w:szCs w:val="26"/>
    </w:rPr>
  </w:style>
  <w:style w:type="character" w:customStyle="1" w:styleId="Rubrik3Char">
    <w:name w:val="Rubrik 3 Char"/>
    <w:aliases w:val="Rubrik 3 RSNV Char"/>
    <w:basedOn w:val="Standardstycketeckensnitt"/>
    <w:link w:val="Rubrik3"/>
    <w:uiPriority w:val="9"/>
    <w:rsid w:val="00A60804"/>
    <w:rPr>
      <w:rFonts w:ascii="Arial" w:eastAsiaTheme="majorEastAsia" w:hAnsi="Arial" w:cstheme="majorBidi"/>
      <w:bCs/>
      <w:color w:val="000000" w:themeColor="text1"/>
    </w:rPr>
  </w:style>
  <w:style w:type="paragraph" w:styleId="Underrubrik">
    <w:name w:val="Subtitle"/>
    <w:aliases w:val="Figurtext RSNV"/>
    <w:basedOn w:val="Normal"/>
    <w:next w:val="Normal"/>
    <w:link w:val="UnderrubrikChar"/>
    <w:autoRedefine/>
    <w:uiPriority w:val="11"/>
    <w:qFormat/>
    <w:rsid w:val="007524D8"/>
    <w:pPr>
      <w:numPr>
        <w:ilvl w:val="1"/>
      </w:numPr>
      <w:ind w:left="57"/>
    </w:pPr>
    <w:rPr>
      <w:rFonts w:ascii="Arial" w:eastAsiaTheme="majorEastAsia" w:hAnsi="Arial" w:cstheme="majorBidi"/>
      <w:i/>
      <w:iCs/>
      <w:spacing w:val="15"/>
      <w:sz w:val="16"/>
    </w:rPr>
  </w:style>
  <w:style w:type="character" w:customStyle="1" w:styleId="UnderrubrikChar">
    <w:name w:val="Underrubrik Char"/>
    <w:aliases w:val="Figurtext RSNV Char"/>
    <w:basedOn w:val="Standardstycketeckensnitt"/>
    <w:link w:val="Underrubrik"/>
    <w:uiPriority w:val="11"/>
    <w:rsid w:val="007524D8"/>
    <w:rPr>
      <w:rFonts w:ascii="Arial" w:eastAsiaTheme="majorEastAsia" w:hAnsi="Arial" w:cstheme="majorBidi"/>
      <w:i/>
      <w:iCs/>
      <w:spacing w:val="15"/>
      <w:sz w:val="16"/>
    </w:rPr>
  </w:style>
  <w:style w:type="paragraph" w:styleId="Ingetavstnd">
    <w:name w:val="No Spacing"/>
    <w:uiPriority w:val="1"/>
    <w:rsid w:val="004A708B"/>
    <w:rPr>
      <w:rFonts w:ascii="Garamond" w:hAnsi="Garamond"/>
    </w:rPr>
  </w:style>
  <w:style w:type="paragraph" w:styleId="Liststycke">
    <w:name w:val="List Paragraph"/>
    <w:basedOn w:val="Normal"/>
    <w:uiPriority w:val="34"/>
    <w:rsid w:val="00CF1EA5"/>
    <w:pPr>
      <w:ind w:left="720"/>
      <w:contextualSpacing/>
    </w:pPr>
  </w:style>
  <w:style w:type="character" w:styleId="Betoning">
    <w:name w:val="Emphasis"/>
    <w:basedOn w:val="Standardstycketeckensnitt"/>
    <w:uiPriority w:val="20"/>
    <w:rsid w:val="00A35B8E"/>
    <w:rPr>
      <w:i/>
      <w:iCs/>
    </w:rPr>
  </w:style>
  <w:style w:type="character" w:styleId="Starkbetoning">
    <w:name w:val="Intense Emphasis"/>
    <w:basedOn w:val="Standardstycketeckensnitt"/>
    <w:uiPriority w:val="21"/>
    <w:rsid w:val="00A35B8E"/>
    <w:rPr>
      <w:b/>
      <w:bCs/>
      <w:i/>
      <w:iCs/>
      <w:color w:val="4F81BD" w:themeColor="accent1"/>
    </w:rPr>
  </w:style>
  <w:style w:type="paragraph" w:styleId="Citat">
    <w:name w:val="Quote"/>
    <w:basedOn w:val="Normal"/>
    <w:next w:val="Normal"/>
    <w:link w:val="CitatChar"/>
    <w:uiPriority w:val="29"/>
    <w:rsid w:val="00A35B8E"/>
    <w:rPr>
      <w:i/>
      <w:iCs/>
      <w:color w:val="000000" w:themeColor="text1"/>
    </w:rPr>
  </w:style>
  <w:style w:type="character" w:customStyle="1" w:styleId="CitatChar">
    <w:name w:val="Citat Char"/>
    <w:basedOn w:val="Standardstycketeckensnitt"/>
    <w:link w:val="Citat"/>
    <w:uiPriority w:val="29"/>
    <w:rsid w:val="00A35B8E"/>
    <w:rPr>
      <w:rFonts w:ascii="Garamond" w:hAnsi="Garamond"/>
      <w:i/>
      <w:iCs/>
      <w:color w:val="000000" w:themeColor="text1"/>
    </w:rPr>
  </w:style>
  <w:style w:type="paragraph" w:styleId="Beskrivning">
    <w:name w:val="caption"/>
    <w:aliases w:val="BIldtext RSNV"/>
    <w:basedOn w:val="Normal"/>
    <w:next w:val="Normal"/>
    <w:uiPriority w:val="35"/>
    <w:unhideWhenUsed/>
    <w:rsid w:val="008A76F3"/>
    <w:pPr>
      <w:spacing w:after="200"/>
    </w:pPr>
    <w:rPr>
      <w:bCs/>
      <w:i/>
      <w:sz w:val="16"/>
      <w:szCs w:val="18"/>
    </w:rPr>
  </w:style>
  <w:style w:type="character" w:styleId="Diskretbetoning">
    <w:name w:val="Subtle Emphasis"/>
    <w:basedOn w:val="Standardstycketeckensnitt"/>
    <w:uiPriority w:val="19"/>
    <w:rsid w:val="008A76F3"/>
    <w:rPr>
      <w:i/>
      <w:iCs/>
      <w:color w:val="808080" w:themeColor="text1" w:themeTint="7F"/>
    </w:rPr>
  </w:style>
  <w:style w:type="character" w:customStyle="1" w:styleId="Rubrik4Char">
    <w:name w:val="Rubrik 4 Char"/>
    <w:basedOn w:val="Standardstycketeckensnitt"/>
    <w:link w:val="Rubrik4"/>
    <w:uiPriority w:val="9"/>
    <w:rsid w:val="00775765"/>
    <w:rPr>
      <w:rFonts w:ascii="Berling LT Std Roman" w:eastAsiaTheme="majorEastAsia" w:hAnsi="Berling LT Std Roman" w:cstheme="majorBidi"/>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8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ti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7D71C.0086A8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rsnv.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76E30-6489-49E6-9CEA-F186172E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3333</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Henrik Arnslätt Design</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Hedin Johan - BRF</dc:creator>
  <cp:lastModifiedBy>Brorson Helene - RSNV</cp:lastModifiedBy>
  <cp:revision>2</cp:revision>
  <cp:lastPrinted>2015-08-27T14:07:00Z</cp:lastPrinted>
  <dcterms:created xsi:type="dcterms:W3CDTF">2021-11-25T08:48:00Z</dcterms:created>
  <dcterms:modified xsi:type="dcterms:W3CDTF">2021-11-25T08:48:00Z</dcterms:modified>
</cp:coreProperties>
</file>