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65AB8" w14:textId="0DB647C6" w:rsidR="00505A4D" w:rsidRPr="005B5A0D" w:rsidRDefault="00C94EE8" w:rsidP="0065719C">
      <w:pPr>
        <w:pStyle w:val="Sidfot"/>
        <w:tabs>
          <w:tab w:val="clear" w:pos="4536"/>
          <w:tab w:val="clear" w:pos="9072"/>
        </w:tabs>
        <w:spacing w:line="260" w:lineRule="atLeast"/>
        <w:jc w:val="right"/>
        <w:rPr>
          <w:rFonts w:ascii="Georgia" w:hAnsi="Georgia"/>
          <w:sz w:val="20"/>
          <w:lang w:val="en-US"/>
        </w:rPr>
      </w:pPr>
      <w:proofErr w:type="spellStart"/>
      <w:r>
        <w:rPr>
          <w:rFonts w:ascii="Georgia" w:hAnsi="Georgia"/>
          <w:sz w:val="20"/>
          <w:lang w:val="en-US"/>
        </w:rPr>
        <w:t>Dnr</w:t>
      </w:r>
      <w:proofErr w:type="spellEnd"/>
      <w:r>
        <w:rPr>
          <w:rFonts w:ascii="Georgia" w:hAnsi="Georgia"/>
          <w:sz w:val="20"/>
          <w:lang w:val="en-US"/>
        </w:rPr>
        <w:t xml:space="preserve">         </w:t>
      </w:r>
    </w:p>
    <w:p w14:paraId="0D732090" w14:textId="77777777" w:rsidR="00505A4D" w:rsidRPr="005B5A0D" w:rsidRDefault="00505A4D">
      <w:pPr>
        <w:pStyle w:val="Sidhuvud"/>
        <w:jc w:val="center"/>
        <w:rPr>
          <w:rFonts w:ascii="Georgia" w:hAnsi="Georgia"/>
          <w:lang w:val="en-US"/>
        </w:rPr>
      </w:pPr>
    </w:p>
    <w:p w14:paraId="14B4D97B" w14:textId="0D14DFDF" w:rsidR="00505A4D" w:rsidRPr="005B5A0D" w:rsidRDefault="00144B53" w:rsidP="00144B53">
      <w:pPr>
        <w:pStyle w:val="Sidhuvud"/>
        <w:tabs>
          <w:tab w:val="left" w:pos="1764"/>
        </w:tabs>
        <w:jc w:val="left"/>
        <w:rPr>
          <w:rFonts w:ascii="Georgia" w:hAnsi="Georgia"/>
          <w:lang w:val="en-US"/>
        </w:rPr>
      </w:pPr>
      <w:r>
        <w:rPr>
          <w:rFonts w:ascii="Georgia" w:hAnsi="Georgia"/>
          <w:lang w:val="en-US"/>
        </w:rPr>
        <w:tab/>
      </w:r>
      <w:bookmarkStart w:id="0" w:name="_GoBack"/>
      <w:bookmarkEnd w:id="0"/>
    </w:p>
    <w:p w14:paraId="7907FAC1" w14:textId="77777777" w:rsidR="00F128A8" w:rsidRDefault="00F128A8">
      <w:pPr>
        <w:pStyle w:val="Sidhuvud"/>
        <w:jc w:val="center"/>
        <w:rPr>
          <w:rFonts w:ascii="Georgia" w:hAnsi="Georgia"/>
          <w:lang w:val="en-US"/>
        </w:rPr>
      </w:pPr>
    </w:p>
    <w:tbl>
      <w:tblPr>
        <w:tblW w:w="0" w:type="auto"/>
        <w:tblInd w:w="108" w:type="dxa"/>
        <w:tblBorders>
          <w:bottom w:val="single" w:sz="2" w:space="0" w:color="auto"/>
        </w:tblBorders>
        <w:tblLook w:val="04A0" w:firstRow="1" w:lastRow="0" w:firstColumn="1" w:lastColumn="0" w:noHBand="0" w:noVBand="1"/>
      </w:tblPr>
      <w:tblGrid>
        <w:gridCol w:w="3544"/>
      </w:tblGrid>
      <w:tr w:rsidR="00F128A8" w:rsidRPr="003B1DD5" w14:paraId="2059BBF8" w14:textId="77777777" w:rsidTr="006628DD">
        <w:tc>
          <w:tcPr>
            <w:tcW w:w="3544" w:type="dxa"/>
            <w:shd w:val="clear" w:color="auto" w:fill="auto"/>
          </w:tcPr>
          <w:p w14:paraId="422BAB5C" w14:textId="77777777" w:rsidR="00F128A8" w:rsidRPr="003B1DD5" w:rsidRDefault="00F128A8" w:rsidP="006628DD">
            <w:pPr>
              <w:pStyle w:val="Sidhuvud"/>
              <w:jc w:val="left"/>
              <w:rPr>
                <w:rFonts w:ascii="Georgia" w:hAnsi="Georgia"/>
              </w:rPr>
            </w:pPr>
          </w:p>
        </w:tc>
      </w:tr>
    </w:tbl>
    <w:p w14:paraId="2D8CE0E0" w14:textId="77777777" w:rsidR="00F128A8" w:rsidRPr="00BB21FC" w:rsidRDefault="00F128A8" w:rsidP="00F128A8">
      <w:pPr>
        <w:pStyle w:val="Sidhuvud"/>
        <w:jc w:val="left"/>
        <w:rPr>
          <w:rFonts w:ascii="Times New Roman" w:hAnsi="Times New Roman"/>
          <w:lang w:val="en-US"/>
        </w:rPr>
      </w:pPr>
    </w:p>
    <w:p w14:paraId="109BCBAB" w14:textId="77777777" w:rsidR="00505A4D" w:rsidRPr="00BB21FC" w:rsidRDefault="00505A4D" w:rsidP="002B25C4">
      <w:pPr>
        <w:pStyle w:val="Sidhuvud"/>
        <w:jc w:val="left"/>
        <w:rPr>
          <w:rFonts w:ascii="Times New Roman" w:hAnsi="Times New Roman"/>
          <w:sz w:val="16"/>
        </w:rPr>
      </w:pPr>
      <w:bookmarkStart w:id="1" w:name="Institution"/>
      <w:bookmarkStart w:id="2" w:name="Underavdelning"/>
      <w:bookmarkEnd w:id="1"/>
      <w:bookmarkEnd w:id="2"/>
    </w:p>
    <w:p w14:paraId="43E10DE0" w14:textId="77777777" w:rsidR="00C94EE8" w:rsidRPr="00F42B36" w:rsidRDefault="00C94EE8" w:rsidP="00C94EE8">
      <w:pPr>
        <w:jc w:val="center"/>
        <w:rPr>
          <w:sz w:val="28"/>
          <w:szCs w:val="28"/>
        </w:rPr>
      </w:pPr>
      <w:r w:rsidRPr="00F42B36">
        <w:rPr>
          <w:sz w:val="28"/>
          <w:szCs w:val="28"/>
        </w:rPr>
        <w:t>AVTAL OM UPPDRAGSFORSKNING</w:t>
      </w:r>
    </w:p>
    <w:p w14:paraId="2BDE3167" w14:textId="77777777" w:rsidR="00C94EE8" w:rsidRDefault="00C94EE8" w:rsidP="00C94EE8"/>
    <w:p w14:paraId="061A0CE5" w14:textId="77777777" w:rsidR="00C94EE8" w:rsidRDefault="00C94EE8" w:rsidP="00C94EE8"/>
    <w:p w14:paraId="306D63D1" w14:textId="403DEAA4" w:rsidR="00C94EE8" w:rsidRDefault="00C94EE8" w:rsidP="00C94EE8">
      <w:pPr>
        <w:tabs>
          <w:tab w:val="left" w:pos="3402"/>
          <w:tab w:val="left" w:pos="3969"/>
          <w:tab w:val="left" w:pos="4820"/>
        </w:tabs>
      </w:pPr>
      <w:r>
        <w:t xml:space="preserve">Mellan </w:t>
      </w:r>
      <w:r w:rsidR="0051692C">
        <w:rPr>
          <w:color w:val="000000" w:themeColor="text1"/>
        </w:rPr>
        <w:t>Helsingborgs stad, [enhet/avdelning], [adress]</w:t>
      </w:r>
      <w:r w:rsidR="00D2306D">
        <w:rPr>
          <w:color w:val="000000" w:themeColor="text1"/>
        </w:rPr>
        <w:t xml:space="preserve">, 252 25 Helsingborg, Org.nr </w:t>
      </w:r>
      <w:r w:rsidR="00D2306D" w:rsidRPr="00D2306D">
        <w:rPr>
          <w:color w:val="000000" w:themeColor="text1"/>
        </w:rPr>
        <w:t>212000-1157</w:t>
      </w:r>
      <w:r>
        <w:t xml:space="preserve"> (nedan ”</w:t>
      </w:r>
      <w:r>
        <w:rPr>
          <w:b/>
        </w:rPr>
        <w:t>Uppdragsgivaren</w:t>
      </w:r>
      <w:r>
        <w:t>”)</w:t>
      </w:r>
    </w:p>
    <w:p w14:paraId="6F9B0C5C" w14:textId="77777777" w:rsidR="00C94EE8" w:rsidRDefault="00C94EE8" w:rsidP="00C94EE8">
      <w:pPr>
        <w:tabs>
          <w:tab w:val="left" w:pos="3402"/>
          <w:tab w:val="left" w:pos="3969"/>
          <w:tab w:val="left" w:pos="4820"/>
        </w:tabs>
      </w:pPr>
    </w:p>
    <w:p w14:paraId="2A36118C" w14:textId="77777777" w:rsidR="00C94EE8" w:rsidRDefault="00C94EE8" w:rsidP="00C94EE8">
      <w:pPr>
        <w:tabs>
          <w:tab w:val="left" w:pos="3402"/>
          <w:tab w:val="left" w:pos="3969"/>
          <w:tab w:val="left" w:pos="4820"/>
        </w:tabs>
      </w:pPr>
      <w:r>
        <w:t xml:space="preserve">och </w:t>
      </w:r>
    </w:p>
    <w:p w14:paraId="774BDF87" w14:textId="77777777" w:rsidR="00C94EE8" w:rsidRDefault="00C94EE8" w:rsidP="00C94EE8">
      <w:pPr>
        <w:tabs>
          <w:tab w:val="left" w:pos="3402"/>
          <w:tab w:val="left" w:pos="3969"/>
          <w:tab w:val="left" w:pos="4820"/>
        </w:tabs>
      </w:pPr>
    </w:p>
    <w:p w14:paraId="73E36B6C" w14:textId="051D9C50" w:rsidR="00C94EE8" w:rsidRDefault="00A32540" w:rsidP="00C94EE8">
      <w:pPr>
        <w:tabs>
          <w:tab w:val="left" w:pos="3402"/>
          <w:tab w:val="left" w:pos="3969"/>
          <w:tab w:val="left" w:pos="4820"/>
        </w:tabs>
      </w:pPr>
      <w:r>
        <w:t>[namn på part]</w:t>
      </w:r>
    </w:p>
    <w:p w14:paraId="66A2FA39" w14:textId="77777777" w:rsidR="00A32540" w:rsidRPr="006B2929" w:rsidRDefault="00A32540" w:rsidP="00C94EE8">
      <w:pPr>
        <w:tabs>
          <w:tab w:val="left" w:pos="3402"/>
          <w:tab w:val="left" w:pos="3969"/>
          <w:tab w:val="left" w:pos="4820"/>
        </w:tabs>
      </w:pPr>
    </w:p>
    <w:p w14:paraId="769CFF60" w14:textId="77777777" w:rsidR="00C94EE8" w:rsidRPr="006B2929" w:rsidRDefault="00C94EE8" w:rsidP="00C94EE8">
      <w:pPr>
        <w:tabs>
          <w:tab w:val="left" w:pos="3402"/>
          <w:tab w:val="left" w:pos="3969"/>
          <w:tab w:val="left" w:pos="4820"/>
        </w:tabs>
      </w:pPr>
      <w:r w:rsidRPr="006B2929">
        <w:t>nedan gemensamt benämnda ”</w:t>
      </w:r>
      <w:r w:rsidRPr="006B2929">
        <w:rPr>
          <w:b/>
        </w:rPr>
        <w:t>Parterna</w:t>
      </w:r>
      <w:r w:rsidRPr="006B2929">
        <w:t>”,</w:t>
      </w:r>
    </w:p>
    <w:p w14:paraId="7FFDEA80" w14:textId="77777777" w:rsidR="00C94EE8" w:rsidRPr="006B2929" w:rsidRDefault="00C94EE8" w:rsidP="00C94EE8">
      <w:pPr>
        <w:tabs>
          <w:tab w:val="left" w:pos="3402"/>
          <w:tab w:val="left" w:pos="3969"/>
          <w:tab w:val="left" w:pos="4820"/>
        </w:tabs>
      </w:pPr>
    </w:p>
    <w:p w14:paraId="4B1A2E9B" w14:textId="77777777" w:rsidR="00C94EE8" w:rsidRPr="006B2929" w:rsidRDefault="00C94EE8" w:rsidP="00C94EE8">
      <w:pPr>
        <w:tabs>
          <w:tab w:val="left" w:pos="3402"/>
          <w:tab w:val="left" w:pos="3969"/>
          <w:tab w:val="left" w:pos="4820"/>
        </w:tabs>
      </w:pPr>
      <w:r w:rsidRPr="006B2929">
        <w:t xml:space="preserve"> </w:t>
      </w:r>
    </w:p>
    <w:p w14:paraId="467ABEC2" w14:textId="77777777" w:rsidR="00C94EE8" w:rsidRDefault="00C94EE8" w:rsidP="00C94EE8">
      <w:r>
        <w:t>har träffats följande avtal:</w:t>
      </w:r>
    </w:p>
    <w:p w14:paraId="6DF4F922" w14:textId="77777777" w:rsidR="00C94EE8" w:rsidRDefault="00C94EE8" w:rsidP="00C94EE8"/>
    <w:p w14:paraId="6A067354" w14:textId="77777777" w:rsidR="00C94EE8" w:rsidRPr="006B2929" w:rsidRDefault="00C94EE8" w:rsidP="00C94EE8">
      <w:pPr>
        <w:rPr>
          <w:b/>
        </w:rPr>
      </w:pPr>
      <w:r w:rsidRPr="006B2929">
        <w:rPr>
          <w:b/>
        </w:rPr>
        <w:t>§ 1</w:t>
      </w:r>
      <w:r w:rsidRPr="006B2929">
        <w:rPr>
          <w:b/>
        </w:rPr>
        <w:tab/>
        <w:t>Uppdragets art och omfattning</w:t>
      </w:r>
    </w:p>
    <w:p w14:paraId="14833F9A" w14:textId="77777777" w:rsidR="00C94EE8" w:rsidRPr="00834AB8" w:rsidRDefault="00C94EE8" w:rsidP="00C94EE8"/>
    <w:p w14:paraId="0A2BA182" w14:textId="60E6BE04" w:rsidR="00C94EE8" w:rsidRPr="00834AB8" w:rsidRDefault="00336043" w:rsidP="00C94EE8">
      <w:r w:rsidRPr="00336043">
        <w:t xml:space="preserve">Syftet med </w:t>
      </w:r>
      <w:r>
        <w:t>uppdraget</w:t>
      </w:r>
      <w:r w:rsidRPr="00336043">
        <w:t xml:space="preserve"> </w:t>
      </w:r>
      <w:r w:rsidR="00A32540">
        <w:t>[ev. namn på projekt]</w:t>
      </w:r>
      <w:r w:rsidR="00A15F50">
        <w:t xml:space="preserve">, </w:t>
      </w:r>
      <w:r w:rsidRPr="00336043">
        <w:t xml:space="preserve">är </w:t>
      </w:r>
      <w:r w:rsidR="00A32540">
        <w:t>att [syftestext].</w:t>
      </w:r>
      <w:r w:rsidRPr="00336043">
        <w:t xml:space="preserve">  </w:t>
      </w:r>
      <w:r w:rsidR="00C94EE8" w:rsidRPr="00834AB8">
        <w:t>Uppdragets art och omfattning samt genomförande beskrivs närmare i Bilaga 1 (”</w:t>
      </w:r>
      <w:r w:rsidR="0051692C">
        <w:t>Forsknings</w:t>
      </w:r>
      <w:r>
        <w:t>plan</w:t>
      </w:r>
      <w:r w:rsidR="00C94EE8" w:rsidRPr="00834AB8">
        <w:t>”) till detta avtal.</w:t>
      </w:r>
    </w:p>
    <w:p w14:paraId="46DFB24C" w14:textId="77777777" w:rsidR="00C94EE8" w:rsidRPr="007960F0" w:rsidRDefault="00C94EE8" w:rsidP="00C94EE8"/>
    <w:p w14:paraId="0EC7DEAF" w14:textId="77777777" w:rsidR="00C94EE8" w:rsidRPr="00772453" w:rsidRDefault="00C94EE8" w:rsidP="00C94EE8">
      <w:r w:rsidRPr="006B2929">
        <w:rPr>
          <w:b/>
        </w:rPr>
        <w:t xml:space="preserve">§ </w:t>
      </w:r>
      <w:r>
        <w:rPr>
          <w:b/>
        </w:rPr>
        <w:t>2</w:t>
      </w:r>
      <w:r w:rsidRPr="006B2929">
        <w:rPr>
          <w:b/>
        </w:rPr>
        <w:tab/>
        <w:t>Ersättning för uppdraget</w:t>
      </w:r>
      <w:r w:rsidR="0065719C">
        <w:rPr>
          <w:b/>
        </w:rPr>
        <w:t xml:space="preserve"> </w:t>
      </w:r>
    </w:p>
    <w:p w14:paraId="24B6A795" w14:textId="77777777" w:rsidR="00336043" w:rsidRDefault="00336043" w:rsidP="00C94EE8"/>
    <w:p w14:paraId="0E47C7F6" w14:textId="327D2C0B" w:rsidR="00C94EE8" w:rsidRDefault="00A32540" w:rsidP="00C94EE8">
      <w:r>
        <w:t>[Namn på part] ä</w:t>
      </w:r>
      <w:r w:rsidR="00A65573" w:rsidRPr="003A3B1E">
        <w:t xml:space="preserve">ger rätt till ersättning från Uppdragsgivaren för </w:t>
      </w:r>
      <w:r w:rsidR="005668F3" w:rsidRPr="003A3B1E">
        <w:t xml:space="preserve">genomförandet av </w:t>
      </w:r>
      <w:r>
        <w:t>[uppdraget</w:t>
      </w:r>
      <w:r w:rsidR="00D97A58">
        <w:t>/projektet</w:t>
      </w:r>
      <w:r>
        <w:t>]</w:t>
      </w:r>
      <w:r w:rsidR="00A65573" w:rsidRPr="003A3B1E">
        <w:t xml:space="preserve">. </w:t>
      </w:r>
      <w:r w:rsidR="00C94EE8" w:rsidRPr="003A3B1E">
        <w:t>Kostnaderna för uppdragets genomförande har beräknats till</w:t>
      </w:r>
      <w:r w:rsidR="00C97422" w:rsidRPr="003A3B1E">
        <w:t xml:space="preserve"> totalt</w:t>
      </w:r>
      <w:r w:rsidR="00C94EE8" w:rsidRPr="003A3B1E">
        <w:t xml:space="preserve"> </w:t>
      </w:r>
      <w:r>
        <w:t xml:space="preserve">[summa] </w:t>
      </w:r>
      <w:r w:rsidR="00C94EE8" w:rsidRPr="003A3B1E">
        <w:t xml:space="preserve">kronor, </w:t>
      </w:r>
      <w:r w:rsidR="00336043" w:rsidRPr="003A3B1E">
        <w:t>ex</w:t>
      </w:r>
      <w:r w:rsidR="00C94EE8" w:rsidRPr="003A3B1E">
        <w:t>. moms.</w:t>
      </w:r>
      <w:r w:rsidR="0065719C" w:rsidRPr="003A3B1E">
        <w:t xml:space="preserve"> </w:t>
      </w:r>
      <w:r w:rsidR="000D040E" w:rsidRPr="003A3B1E">
        <w:t>Se bilaga 2 för specifikation av kostnader.</w:t>
      </w:r>
      <w:r w:rsidR="00C94EE8" w:rsidRPr="003A3B1E">
        <w:t xml:space="preserve"> </w:t>
      </w:r>
      <w:r w:rsidR="00A65573" w:rsidRPr="003A3B1E">
        <w:t xml:space="preserve">Därutöver utgår ersättning för </w:t>
      </w:r>
      <w:r>
        <w:t xml:space="preserve">[avtalade poster] med [X kronor] </w:t>
      </w:r>
      <w:r w:rsidR="00291105" w:rsidRPr="003A3B1E">
        <w:t xml:space="preserve">för hela </w:t>
      </w:r>
      <w:r w:rsidR="00817C33">
        <w:t>avtalsperioden. [avtalade extra kostnader]</w:t>
      </w:r>
      <w:r w:rsidR="005668F3" w:rsidRPr="003A3B1E">
        <w:t xml:space="preserve"> ska styrkas genom uppvisande av kvitton. </w:t>
      </w:r>
      <w:r w:rsidR="00C97422" w:rsidRPr="003A3B1E">
        <w:t xml:space="preserve"> </w:t>
      </w:r>
      <w:r w:rsidR="00817C33">
        <w:t>[avtalade extra kostnader]</w:t>
      </w:r>
      <w:r w:rsidR="005668F3" w:rsidRPr="003A3B1E">
        <w:t xml:space="preserve"> ut</w:t>
      </w:r>
      <w:r>
        <w:t>över angivet totalbelopp ska [namn på part]</w:t>
      </w:r>
      <w:r w:rsidR="005668F3" w:rsidRPr="003A3B1E">
        <w:t xml:space="preserve"> stå för.</w:t>
      </w:r>
      <w:r w:rsidR="00C97422">
        <w:t xml:space="preserve"> </w:t>
      </w:r>
    </w:p>
    <w:p w14:paraId="72CEF11F" w14:textId="77777777" w:rsidR="00C94EE8" w:rsidRDefault="00C94EE8" w:rsidP="00C94EE8"/>
    <w:p w14:paraId="08051A6A" w14:textId="551CA31A" w:rsidR="00C94EE8" w:rsidRDefault="00C94EE8" w:rsidP="00C94EE8">
      <w:r>
        <w:t xml:space="preserve">Betalning sker genom att </w:t>
      </w:r>
      <w:r w:rsidR="00A32540">
        <w:t>[namn på part]</w:t>
      </w:r>
      <w:r>
        <w:t xml:space="preserve"> </w:t>
      </w:r>
      <w:r w:rsidR="005C0D0F" w:rsidRPr="005C0D0F">
        <w:t>årsvis</w:t>
      </w:r>
      <w:r w:rsidRPr="005C0D0F">
        <w:t xml:space="preserve"> fakturerar </w:t>
      </w:r>
      <w:r>
        <w:t xml:space="preserve">Uppdragsgivaren. </w:t>
      </w:r>
      <w:r w:rsidRPr="000E537F">
        <w:t>Betalning ska erläggas senast trettio (30) dagar efter utställande av faktura.</w:t>
      </w:r>
      <w:r>
        <w:t xml:space="preserve"> Räntelagens best</w:t>
      </w:r>
      <w:r w:rsidR="00DF43D3">
        <w:t>ämmelser om dröjsmålsränta ska</w:t>
      </w:r>
      <w:r>
        <w:t xml:space="preserve"> tillämpas. </w:t>
      </w:r>
    </w:p>
    <w:p w14:paraId="46D31A91" w14:textId="77777777" w:rsidR="005C0D0F" w:rsidRDefault="005C0D0F" w:rsidP="00C94EE8"/>
    <w:p w14:paraId="2BAF0026" w14:textId="77777777" w:rsidR="005C0D0F" w:rsidRDefault="005C0D0F" w:rsidP="00C94EE8">
      <w:r>
        <w:t>Betalning sker enligt följande plan:</w:t>
      </w:r>
    </w:p>
    <w:p w14:paraId="2467D9CA" w14:textId="77777777" w:rsidR="00817C33" w:rsidRDefault="00A32540" w:rsidP="00A32540">
      <w:r>
        <w:t>[månad, år: Summa]</w:t>
      </w:r>
    </w:p>
    <w:p w14:paraId="6424DAF1" w14:textId="30FF938E" w:rsidR="005C0D0F" w:rsidRDefault="00817C33" w:rsidP="00A32540">
      <w:r>
        <w:t>[månad, år: summa]</w:t>
      </w:r>
      <w:r w:rsidR="00A32540">
        <w:t xml:space="preserve"> </w:t>
      </w:r>
    </w:p>
    <w:p w14:paraId="57CC7E29" w14:textId="3AC94A82" w:rsidR="00CF2171" w:rsidRDefault="00CF2171" w:rsidP="00A32540">
      <w:r>
        <w:t>[…]</w:t>
      </w:r>
    </w:p>
    <w:p w14:paraId="74F03A19" w14:textId="77777777" w:rsidR="003E5879" w:rsidRDefault="003E5879" w:rsidP="00C94EE8"/>
    <w:p w14:paraId="3EF1B629" w14:textId="54828E54" w:rsidR="003E5879" w:rsidRDefault="003E5879" w:rsidP="00C94EE8">
      <w:r>
        <w:t>Faktura ska sändas till adressen:</w:t>
      </w:r>
    </w:p>
    <w:p w14:paraId="59E61E15" w14:textId="637DB33A" w:rsidR="003E5879" w:rsidRPr="00D2306D" w:rsidRDefault="00686879" w:rsidP="00C94EE8">
      <w:r>
        <w:t>Helsingborg Stad</w:t>
      </w:r>
    </w:p>
    <w:p w14:paraId="65482DCE" w14:textId="3342A733" w:rsidR="00211B5E" w:rsidRDefault="00211B5E" w:rsidP="00C94EE8">
      <w:r>
        <w:t>XXXX</w:t>
      </w:r>
    </w:p>
    <w:p w14:paraId="1F1522A0" w14:textId="04DEC4FB" w:rsidR="00211B5E" w:rsidRDefault="00211B5E" w:rsidP="00C94EE8">
      <w:r>
        <w:t>XXXX</w:t>
      </w:r>
    </w:p>
    <w:p w14:paraId="2BEF5A84" w14:textId="1A951B62" w:rsidR="003E5879" w:rsidRDefault="003E5879" w:rsidP="00C94EE8">
      <w:r w:rsidRPr="00D2306D">
        <w:t xml:space="preserve">Ange ref: </w:t>
      </w:r>
      <w:r w:rsidR="00817C33">
        <w:t>[namn på ref för FoU]</w:t>
      </w:r>
    </w:p>
    <w:p w14:paraId="4A1CE759" w14:textId="77777777" w:rsidR="00C97422" w:rsidRPr="00D2306D" w:rsidRDefault="00C97422" w:rsidP="00C94EE8"/>
    <w:p w14:paraId="18704F00" w14:textId="77777777" w:rsidR="00C94EE8" w:rsidRDefault="00C94EE8" w:rsidP="00C94EE8">
      <w:r w:rsidRPr="0093110C">
        <w:rPr>
          <w:b/>
        </w:rPr>
        <w:tab/>
      </w:r>
    </w:p>
    <w:p w14:paraId="27936CB2" w14:textId="77777777" w:rsidR="00C94EE8" w:rsidRDefault="00C94EE8" w:rsidP="00C94EE8">
      <w:pPr>
        <w:rPr>
          <w:b/>
        </w:rPr>
      </w:pPr>
      <w:r w:rsidRPr="00904F7D">
        <w:rPr>
          <w:b/>
        </w:rPr>
        <w:lastRenderedPageBreak/>
        <w:t xml:space="preserve">§ </w:t>
      </w:r>
      <w:r>
        <w:rPr>
          <w:b/>
        </w:rPr>
        <w:t>3</w:t>
      </w:r>
      <w:r w:rsidRPr="00904F7D">
        <w:rPr>
          <w:b/>
        </w:rPr>
        <w:tab/>
      </w:r>
      <w:r>
        <w:rPr>
          <w:b/>
        </w:rPr>
        <w:t>Äganderätt till resultat och nyttjanderätt</w:t>
      </w:r>
    </w:p>
    <w:p w14:paraId="5DBDBD42" w14:textId="77777777" w:rsidR="00C94EE8" w:rsidRDefault="00C94EE8" w:rsidP="00C94EE8"/>
    <w:p w14:paraId="53126996" w14:textId="77777777" w:rsidR="000C196D" w:rsidRDefault="000C196D" w:rsidP="00C94EE8">
      <w:r>
        <w:t>Äganderätt till resultat ska tillfalla den/de som genererat detsamma. Resultat som tagits fram gemensamt ska ägas tillsammans.</w:t>
      </w:r>
      <w:r w:rsidR="00C94EE8">
        <w:t xml:space="preserve"> </w:t>
      </w:r>
    </w:p>
    <w:p w14:paraId="04698CD1" w14:textId="77777777" w:rsidR="003D6CD0" w:rsidRDefault="003D6CD0" w:rsidP="00C94EE8"/>
    <w:p w14:paraId="604BE1ED" w14:textId="77777777" w:rsidR="000C196D" w:rsidRPr="000D040E" w:rsidRDefault="000D040E" w:rsidP="000D040E">
      <w:r w:rsidRPr="000D040E">
        <w:t xml:space="preserve">Resultatet från Uppdraget ska vara öppet och </w:t>
      </w:r>
      <w:r w:rsidR="00E42E9C">
        <w:t>kostnads</w:t>
      </w:r>
      <w:r w:rsidRPr="000D040E">
        <w:t xml:space="preserve">fritt att användas </w:t>
      </w:r>
      <w:r w:rsidR="00E42E9C">
        <w:t xml:space="preserve">på obegränsad tid </w:t>
      </w:r>
      <w:r w:rsidRPr="000D040E">
        <w:t>av båda parter för det ändamål de önskar.</w:t>
      </w:r>
    </w:p>
    <w:p w14:paraId="5A271D2F" w14:textId="77777777" w:rsidR="003D6CD0" w:rsidRDefault="003D6CD0" w:rsidP="00C94EE8"/>
    <w:p w14:paraId="299776FB" w14:textId="7C7386CC" w:rsidR="00C94EE8" w:rsidRDefault="00DF43D3" w:rsidP="00C94EE8">
      <w:r>
        <w:t>Resultat ska</w:t>
      </w:r>
      <w:r w:rsidR="00C94EE8">
        <w:t xml:space="preserve"> inte innefatta </w:t>
      </w:r>
      <w:r w:rsidR="00A32540">
        <w:t>[namn på part]</w:t>
      </w:r>
      <w:r w:rsidR="00C94EE8">
        <w:t xml:space="preserve"> bakgrundskunskap, såsom kunskap, metoder och/eller teknik som används under uppdraget o</w:t>
      </w:r>
      <w:r>
        <w:t>ch ingenting i detta avtal ska</w:t>
      </w:r>
      <w:r w:rsidR="00C94EE8">
        <w:t xml:space="preserve"> anses ge Uppdragsgivaren rätt till sådan bakgrundskunskap. </w:t>
      </w:r>
    </w:p>
    <w:p w14:paraId="32BC4C08" w14:textId="77777777" w:rsidR="001C79F8" w:rsidRDefault="001C79F8" w:rsidP="00C94EE8"/>
    <w:p w14:paraId="7CBDA85E" w14:textId="77777777" w:rsidR="00442046" w:rsidRPr="001C79F8" w:rsidRDefault="00442046" w:rsidP="00442046">
      <w:pPr>
        <w:rPr>
          <w:b/>
        </w:rPr>
      </w:pPr>
      <w:r w:rsidRPr="001C79F8">
        <w:rPr>
          <w:b/>
        </w:rPr>
        <w:t>§ 4</w:t>
      </w:r>
      <w:r w:rsidRPr="001C79F8">
        <w:rPr>
          <w:b/>
        </w:rPr>
        <w:tab/>
      </w:r>
      <w:r>
        <w:rPr>
          <w:b/>
        </w:rPr>
        <w:t>Sekretess</w:t>
      </w:r>
    </w:p>
    <w:p w14:paraId="12F119B5" w14:textId="77777777" w:rsidR="00442046" w:rsidRDefault="00442046" w:rsidP="00C94EE8"/>
    <w:p w14:paraId="4673FC76" w14:textId="0E97C9A7" w:rsidR="00442046" w:rsidRPr="00442046" w:rsidRDefault="00442046" w:rsidP="00C94EE8">
      <w:r w:rsidRPr="00442046">
        <w:t>Parterna är båda införstådda med att de lyder under offentlighetsprincipen och att de därmed inte kan garantera någon sekretess</w:t>
      </w:r>
      <w:r w:rsidR="00C81046">
        <w:t xml:space="preserve"> </w:t>
      </w:r>
      <w:r w:rsidR="00C81046" w:rsidRPr="00C81046">
        <w:t>utöver vad som följer av tillämplig lagstiftning</w:t>
      </w:r>
      <w:r w:rsidRPr="00442046">
        <w:t>. Parterna ska tydligt klargöra för varandra om viss information som den andre parten får del av med anledning av detta avtal är föremål för sekretess enligt offentlighets- och sekretesslagen (2009:400).</w:t>
      </w:r>
    </w:p>
    <w:p w14:paraId="6AA90E2F" w14:textId="77777777" w:rsidR="00442046" w:rsidRDefault="00442046" w:rsidP="00C94EE8">
      <w:pPr>
        <w:rPr>
          <w:b/>
        </w:rPr>
      </w:pPr>
    </w:p>
    <w:p w14:paraId="729220AD" w14:textId="77777777" w:rsidR="001C79F8" w:rsidRPr="001C79F8" w:rsidRDefault="001C79F8" w:rsidP="00C94EE8">
      <w:pPr>
        <w:rPr>
          <w:b/>
        </w:rPr>
      </w:pPr>
      <w:r w:rsidRPr="001C79F8">
        <w:rPr>
          <w:b/>
        </w:rPr>
        <w:t xml:space="preserve">§ </w:t>
      </w:r>
      <w:r w:rsidR="00442046">
        <w:rPr>
          <w:b/>
        </w:rPr>
        <w:t>5</w:t>
      </w:r>
      <w:r w:rsidRPr="001C79F8">
        <w:rPr>
          <w:b/>
        </w:rPr>
        <w:tab/>
        <w:t>Publicering</w:t>
      </w:r>
    </w:p>
    <w:p w14:paraId="6AFC737F" w14:textId="77777777" w:rsidR="001C79F8" w:rsidRDefault="001C79F8" w:rsidP="00C94EE8"/>
    <w:p w14:paraId="71E7C9A4" w14:textId="63B006FA" w:rsidR="001C79F8" w:rsidRDefault="00A32540" w:rsidP="001C79F8">
      <w:r>
        <w:t>[namn på part]</w:t>
      </w:r>
      <w:r w:rsidR="001C79F8" w:rsidRPr="00D94472">
        <w:t xml:space="preserve"> ska ha rätt att </w:t>
      </w:r>
      <w:r w:rsidR="001C79F8">
        <w:t>publicera alla resultat som kommer från uppdraget. Innan publicering sker ska Uppdragsgivaren dock underrättas om sådan publicering och beredas tillfälle att ta del av manuskriptet och erbjudas möjlighet att framföra förslag till justeringar som är nödvändiga för att sådan information som är sekretessbelagd enligt svensk lag inte ska publiceras.</w:t>
      </w:r>
    </w:p>
    <w:p w14:paraId="642F982E" w14:textId="77777777" w:rsidR="001C79F8" w:rsidRDefault="001C79F8" w:rsidP="001C79F8"/>
    <w:p w14:paraId="10EE0371" w14:textId="77777777" w:rsidR="001C79F8" w:rsidRPr="00D94472" w:rsidRDefault="001C79F8" w:rsidP="001C79F8">
      <w:r w:rsidRPr="000E537F">
        <w:t>Parterna är överens om att publicering inte får fördröjas längre än två (2) månader från underrättelse om publicering enligt första stycket.</w:t>
      </w:r>
      <w:r>
        <w:t xml:space="preserve"> </w:t>
      </w:r>
    </w:p>
    <w:p w14:paraId="1606BAA7" w14:textId="77777777" w:rsidR="00C94EE8" w:rsidRPr="00904F7D" w:rsidRDefault="00C94EE8" w:rsidP="00C94EE8">
      <w:pPr>
        <w:rPr>
          <w:b/>
        </w:rPr>
      </w:pPr>
      <w:r>
        <w:rPr>
          <w:b/>
        </w:rPr>
        <w:t xml:space="preserve"> </w:t>
      </w:r>
    </w:p>
    <w:p w14:paraId="1B335FC7" w14:textId="77777777" w:rsidR="00C94EE8" w:rsidRDefault="00C94EE8" w:rsidP="00C94EE8">
      <w:pPr>
        <w:rPr>
          <w:b/>
        </w:rPr>
      </w:pPr>
      <w:r w:rsidRPr="00904F7D">
        <w:rPr>
          <w:b/>
        </w:rPr>
        <w:t>§</w:t>
      </w:r>
      <w:r w:rsidR="00442046">
        <w:rPr>
          <w:b/>
        </w:rPr>
        <w:t xml:space="preserve"> 6</w:t>
      </w:r>
      <w:r w:rsidRPr="00904F7D">
        <w:rPr>
          <w:b/>
        </w:rPr>
        <w:tab/>
        <w:t>Ansvar</w:t>
      </w:r>
    </w:p>
    <w:p w14:paraId="1CEE173B" w14:textId="77777777" w:rsidR="00C94EE8" w:rsidRDefault="00C94EE8" w:rsidP="00C94EE8">
      <w:pPr>
        <w:tabs>
          <w:tab w:val="left" w:pos="426"/>
        </w:tabs>
        <w:rPr>
          <w:b/>
        </w:rPr>
      </w:pPr>
    </w:p>
    <w:p w14:paraId="74FE0647" w14:textId="39CD2DCC" w:rsidR="00C94EE8" w:rsidRDefault="00A32540" w:rsidP="00C94EE8">
      <w:pPr>
        <w:tabs>
          <w:tab w:val="left" w:pos="426"/>
        </w:tabs>
      </w:pPr>
      <w:r>
        <w:t>[namn på part]</w:t>
      </w:r>
      <w:r w:rsidR="00C94EE8" w:rsidRPr="00444CFF">
        <w:t xml:space="preserve"> ansvarar inte för att lämnad information</w:t>
      </w:r>
      <w:r w:rsidR="00C94EE8">
        <w:t xml:space="preserve">, lämnat material eller uppnått </w:t>
      </w:r>
      <w:r w:rsidR="00C94EE8" w:rsidRPr="00444CFF">
        <w:t xml:space="preserve">resultat är kommersiellt användbar/användbart. </w:t>
      </w:r>
      <w:r>
        <w:t>[namn på part]</w:t>
      </w:r>
      <w:r w:rsidR="0065719C">
        <w:t xml:space="preserve"> </w:t>
      </w:r>
      <w:r w:rsidR="00C94EE8" w:rsidRPr="00444CFF">
        <w:t xml:space="preserve">ansvarar inte för egendomsskador, skador genom produktionsbortfall, utebliven vinst, immaterialrättslig förlust eller skada genom intrång i annans rätt, annan förmögenhetsskada eller ideell skada, till följd av </w:t>
      </w:r>
      <w:r w:rsidR="00C94EE8">
        <w:t xml:space="preserve">Uppdragsgivarens </w:t>
      </w:r>
      <w:r w:rsidR="00C94EE8" w:rsidRPr="00444CFF">
        <w:t>användning av information, lämna</w:t>
      </w:r>
      <w:r w:rsidR="00C94EE8">
        <w:t xml:space="preserve">t material eller uppnått </w:t>
      </w:r>
      <w:r w:rsidR="00C94EE8" w:rsidRPr="00444CFF">
        <w:t>resultat.</w:t>
      </w:r>
    </w:p>
    <w:p w14:paraId="5043B572" w14:textId="77777777" w:rsidR="00C94EE8" w:rsidRDefault="00C94EE8" w:rsidP="00C94EE8"/>
    <w:p w14:paraId="7698D87C" w14:textId="21D61738" w:rsidR="00C94EE8" w:rsidRDefault="00C94EE8" w:rsidP="00C94EE8">
      <w:r>
        <w:t xml:space="preserve">För övriga skador utöver vad som nämns i första stycket ovan ansvarar </w:t>
      </w:r>
      <w:r w:rsidR="00D97A58">
        <w:t>[namn på part]</w:t>
      </w:r>
      <w:r>
        <w:t xml:space="preserve"> endast i den omfattning sådant skadeanspråk omfattas av befintliga försäkringar.</w:t>
      </w:r>
    </w:p>
    <w:p w14:paraId="317EB334" w14:textId="1DFB2C93" w:rsidR="00C97422" w:rsidRDefault="00C97422" w:rsidP="00C94EE8"/>
    <w:p w14:paraId="47E9D021" w14:textId="77777777" w:rsidR="00C97422" w:rsidRDefault="00C97422" w:rsidP="00C94EE8"/>
    <w:p w14:paraId="50614B22" w14:textId="2A12FEDF" w:rsidR="00C81046" w:rsidRDefault="00C94EE8" w:rsidP="00C81046">
      <w:pPr>
        <w:rPr>
          <w:b/>
        </w:rPr>
      </w:pPr>
      <w:r w:rsidRPr="00904F7D">
        <w:rPr>
          <w:b/>
        </w:rPr>
        <w:t xml:space="preserve">§ </w:t>
      </w:r>
      <w:r w:rsidR="00442046">
        <w:rPr>
          <w:b/>
        </w:rPr>
        <w:t>7</w:t>
      </w:r>
      <w:r w:rsidRPr="00904F7D">
        <w:rPr>
          <w:b/>
        </w:rPr>
        <w:t xml:space="preserve"> </w:t>
      </w:r>
      <w:r w:rsidR="00C81046">
        <w:rPr>
          <w:b/>
        </w:rPr>
        <w:tab/>
        <w:t>Avtal med anställda</w:t>
      </w:r>
    </w:p>
    <w:p w14:paraId="3F8C45CC" w14:textId="77777777" w:rsidR="00C81046" w:rsidRDefault="00C81046" w:rsidP="00C81046">
      <w:pPr>
        <w:rPr>
          <w:b/>
        </w:rPr>
      </w:pPr>
    </w:p>
    <w:p w14:paraId="035E72E9" w14:textId="45444A82" w:rsidR="00C81046" w:rsidRDefault="00C81046" w:rsidP="00C81046">
      <w:r>
        <w:t xml:space="preserve">Parterna ansvarar för att avtal finns med respektive parts anställda eller andra som engagerats för genomförandet av uppdraget innebärande att åtagandena i detta avtal, inkluderande </w:t>
      </w:r>
      <w:r w:rsidRPr="004038B3">
        <w:t>Ägande- och nyttjanderätt till resultat</w:t>
      </w:r>
      <w:r>
        <w:t>, Publicering och Sekretess, kan uppfyllas.</w:t>
      </w:r>
    </w:p>
    <w:p w14:paraId="67EB25D4" w14:textId="146EDCC6" w:rsidR="00C81046" w:rsidRDefault="00C81046" w:rsidP="00C81046"/>
    <w:p w14:paraId="7C185FB5" w14:textId="77777777" w:rsidR="00211B5E" w:rsidRDefault="00211B5E" w:rsidP="00C81046"/>
    <w:p w14:paraId="093BCDA7" w14:textId="77777777" w:rsidR="00C81046" w:rsidRDefault="00C81046" w:rsidP="00C94EE8">
      <w:pPr>
        <w:ind w:left="426" w:hanging="426"/>
        <w:rPr>
          <w:b/>
        </w:rPr>
      </w:pPr>
    </w:p>
    <w:p w14:paraId="3A782035" w14:textId="77777777" w:rsidR="00C81046" w:rsidRDefault="00C81046" w:rsidP="00C94EE8">
      <w:pPr>
        <w:ind w:left="426" w:hanging="426"/>
        <w:rPr>
          <w:b/>
        </w:rPr>
      </w:pPr>
    </w:p>
    <w:p w14:paraId="60B6041B" w14:textId="4A3DCCDC" w:rsidR="00C94EE8" w:rsidRDefault="00C81046" w:rsidP="00C94EE8">
      <w:pPr>
        <w:ind w:left="426" w:hanging="426"/>
        <w:rPr>
          <w:b/>
        </w:rPr>
      </w:pPr>
      <w:r>
        <w:rPr>
          <w:b/>
        </w:rPr>
        <w:lastRenderedPageBreak/>
        <w:t>§ 8</w:t>
      </w:r>
      <w:r>
        <w:rPr>
          <w:b/>
        </w:rPr>
        <w:tab/>
      </w:r>
      <w:r>
        <w:rPr>
          <w:b/>
        </w:rPr>
        <w:tab/>
      </w:r>
      <w:r w:rsidR="00C94EE8">
        <w:rPr>
          <w:b/>
        </w:rPr>
        <w:t>Giltighetstid och a</w:t>
      </w:r>
      <w:r w:rsidR="00C94EE8" w:rsidRPr="00904F7D">
        <w:rPr>
          <w:b/>
        </w:rPr>
        <w:t>vtalets upphörande</w:t>
      </w:r>
    </w:p>
    <w:p w14:paraId="41C871C6" w14:textId="77777777" w:rsidR="00C94EE8" w:rsidRDefault="00C94EE8" w:rsidP="00C94EE8">
      <w:pPr>
        <w:rPr>
          <w:b/>
        </w:rPr>
      </w:pPr>
    </w:p>
    <w:p w14:paraId="41C19D55" w14:textId="7A62ECC6" w:rsidR="00C94EE8" w:rsidRPr="000B1477" w:rsidRDefault="00C94EE8" w:rsidP="00C94EE8">
      <w:r w:rsidRPr="000B1477">
        <w:t xml:space="preserve">Detta avtal gäller från undertecknandet till och med </w:t>
      </w:r>
      <w:r w:rsidR="00D97A58">
        <w:t>[datum, månad, år]</w:t>
      </w:r>
      <w:r w:rsidRPr="000B1477">
        <w:t>.</w:t>
      </w:r>
    </w:p>
    <w:p w14:paraId="3BBDAF01" w14:textId="77777777" w:rsidR="00C94EE8" w:rsidRPr="000B1477" w:rsidRDefault="00C94EE8" w:rsidP="00C94EE8"/>
    <w:p w14:paraId="76EF8D21" w14:textId="77777777" w:rsidR="00C94EE8" w:rsidRPr="000B1477" w:rsidRDefault="00C94EE8" w:rsidP="00C94EE8">
      <w:r w:rsidRPr="000B1477">
        <w:t xml:space="preserve">En part har rätt att säga upp avtalet till omedelbart upphörande om den andra parten gjort sig skyldig till ett väsentligt avtalsbrott och inte vidtagit rättelse inom </w:t>
      </w:r>
      <w:r>
        <w:t>trettio (30</w:t>
      </w:r>
      <w:r w:rsidRPr="000B1477">
        <w:t xml:space="preserve">) dagar efter skriftligt påpekande från den andra parten. </w:t>
      </w:r>
    </w:p>
    <w:p w14:paraId="5F062E09" w14:textId="77777777" w:rsidR="00C94EE8" w:rsidRPr="000B1477" w:rsidRDefault="00C94EE8" w:rsidP="00C94EE8"/>
    <w:p w14:paraId="0B2103A3" w14:textId="08CE0E07" w:rsidR="00C94EE8" w:rsidRDefault="00C94EE8" w:rsidP="00C94EE8">
      <w:r w:rsidRPr="000B1477">
        <w:t xml:space="preserve">Vid </w:t>
      </w:r>
      <w:proofErr w:type="spellStart"/>
      <w:r w:rsidRPr="000B1477">
        <w:t>förtida</w:t>
      </w:r>
      <w:proofErr w:type="spellEnd"/>
      <w:r w:rsidRPr="000B1477">
        <w:t xml:space="preserve"> upphörande av avtalet ska parterna sträva efter en smidig avveckling av avtalsförhållandet. Uppdragsgivaren äger rätt att återfå betalad ersättning i den mån denna inte går å</w:t>
      </w:r>
      <w:r w:rsidR="0045469B">
        <w:t>t</w:t>
      </w:r>
      <w:r w:rsidRPr="000B1477">
        <w:t xml:space="preserve"> till att täcka redan nerlagda kostnader relaterade till uppdraget hos</w:t>
      </w:r>
      <w:r>
        <w:t xml:space="preserve"> </w:t>
      </w:r>
      <w:r w:rsidR="00D97A58">
        <w:t>[namn på part]</w:t>
      </w:r>
      <w:r w:rsidRPr="000B1477">
        <w:t xml:space="preserve">. </w:t>
      </w:r>
      <w:r>
        <w:t xml:space="preserve">Uppdragsgivaren </w:t>
      </w:r>
      <w:r w:rsidRPr="000B1477">
        <w:t xml:space="preserve">ska ersätta </w:t>
      </w:r>
      <w:r w:rsidR="00D97A58">
        <w:t>[namn på part]</w:t>
      </w:r>
      <w:r>
        <w:t xml:space="preserve"> </w:t>
      </w:r>
      <w:r w:rsidRPr="000B1477">
        <w:t xml:space="preserve">för nödvändiga avvecklingskostnader till uppdragets </w:t>
      </w:r>
      <w:proofErr w:type="spellStart"/>
      <w:r w:rsidRPr="000B1477">
        <w:t>förtida</w:t>
      </w:r>
      <w:proofErr w:type="spellEnd"/>
      <w:r w:rsidRPr="000B1477">
        <w:t xml:space="preserve"> upphörande som beror på Uppdragsgivarens avtalsbrott.</w:t>
      </w:r>
    </w:p>
    <w:p w14:paraId="0C953B11" w14:textId="77777777" w:rsidR="00C94EE8" w:rsidRDefault="00C94EE8" w:rsidP="00C94EE8"/>
    <w:p w14:paraId="5407AD27" w14:textId="12EDC6B7" w:rsidR="00C94EE8" w:rsidRPr="007702EF" w:rsidRDefault="001C79F8" w:rsidP="00C94EE8">
      <w:pPr>
        <w:ind w:right="824"/>
        <w:rPr>
          <w:b/>
        </w:rPr>
      </w:pPr>
      <w:r>
        <w:rPr>
          <w:b/>
        </w:rPr>
        <w:t xml:space="preserve">§ </w:t>
      </w:r>
      <w:r w:rsidR="00C81046">
        <w:rPr>
          <w:b/>
        </w:rPr>
        <w:t>9</w:t>
      </w:r>
      <w:r w:rsidR="00DF43D3">
        <w:rPr>
          <w:b/>
        </w:rPr>
        <w:tab/>
      </w:r>
      <w:r w:rsidR="00C94EE8" w:rsidRPr="007702EF">
        <w:rPr>
          <w:b/>
        </w:rPr>
        <w:t>Ändringar och tillägg</w:t>
      </w:r>
    </w:p>
    <w:p w14:paraId="458A90ED" w14:textId="77777777" w:rsidR="00C94EE8" w:rsidRPr="007702EF" w:rsidRDefault="00C94EE8" w:rsidP="00C94EE8">
      <w:pPr>
        <w:ind w:right="824"/>
        <w:rPr>
          <w:b/>
        </w:rPr>
      </w:pPr>
    </w:p>
    <w:p w14:paraId="6FE6B32E" w14:textId="77777777" w:rsidR="00C94EE8" w:rsidRPr="003871C0" w:rsidRDefault="00C94EE8" w:rsidP="00C94EE8">
      <w:pPr>
        <w:ind w:right="824"/>
      </w:pPr>
      <w:r w:rsidRPr="007702EF">
        <w:t>Ändringar av eller tillägg till de</w:t>
      </w:r>
      <w:r w:rsidR="00DF43D3">
        <w:t>tta avtal ska</w:t>
      </w:r>
      <w:r w:rsidRPr="007702EF">
        <w:t xml:space="preserve"> för att vara giltiga upprättas skriftligen och undertecknas av båda Parter. Muntliga överenskommelser gäller inte.</w:t>
      </w:r>
    </w:p>
    <w:p w14:paraId="0074D8D0" w14:textId="77777777" w:rsidR="00C94EE8" w:rsidRDefault="00C94EE8" w:rsidP="00C94EE8"/>
    <w:p w14:paraId="1DAE42A9" w14:textId="71D60050" w:rsidR="00C94EE8" w:rsidRPr="0093110C" w:rsidRDefault="00C94EE8" w:rsidP="00C94EE8">
      <w:pPr>
        <w:rPr>
          <w:b/>
        </w:rPr>
      </w:pPr>
      <w:r>
        <w:rPr>
          <w:b/>
        </w:rPr>
        <w:t xml:space="preserve">§ </w:t>
      </w:r>
      <w:r w:rsidR="00C81046">
        <w:rPr>
          <w:b/>
        </w:rPr>
        <w:t>10</w:t>
      </w:r>
      <w:r w:rsidRPr="0093110C">
        <w:rPr>
          <w:b/>
        </w:rPr>
        <w:tab/>
        <w:t>Tolkning och tillämpning</w:t>
      </w:r>
    </w:p>
    <w:p w14:paraId="41400F7C" w14:textId="77777777" w:rsidR="00C94EE8" w:rsidRDefault="00C94EE8" w:rsidP="00C94EE8"/>
    <w:p w14:paraId="519ECEF7" w14:textId="08F77779" w:rsidR="00C94EE8" w:rsidRDefault="00C94EE8" w:rsidP="00C94EE8">
      <w:r w:rsidRPr="00910865">
        <w:t>Tvist angående tolkning och tillämpning av detta avtal och därmed sammanhängande rättsförhålla</w:t>
      </w:r>
      <w:r w:rsidR="00DF43D3">
        <w:t>nden ska</w:t>
      </w:r>
      <w:r w:rsidRPr="00910865">
        <w:t xml:space="preserve"> i första hand hänskjutas till förhandling mellan parterna. Om parterna </w:t>
      </w:r>
      <w:r w:rsidRPr="000C196D">
        <w:t>däre</w:t>
      </w:r>
      <w:r w:rsidR="00DF43D3" w:rsidRPr="000C196D">
        <w:t>fter</w:t>
      </w:r>
      <w:r w:rsidR="00DF43D3">
        <w:t xml:space="preserve"> fortfarande är oense, ska</w:t>
      </w:r>
      <w:r w:rsidRPr="00910865">
        <w:t xml:space="preserve"> kvarstående tvist </w:t>
      </w:r>
      <w:r>
        <w:t xml:space="preserve">avgöras av allmän domstol i </w:t>
      </w:r>
      <w:r w:rsidR="00D97A58">
        <w:t>[namn på överenskommen ort]</w:t>
      </w:r>
    </w:p>
    <w:p w14:paraId="5476C3D4" w14:textId="77777777" w:rsidR="000C196D" w:rsidRDefault="000C196D" w:rsidP="00C94EE8"/>
    <w:p w14:paraId="6B437DA5" w14:textId="77777777" w:rsidR="000C196D" w:rsidRDefault="000C196D" w:rsidP="00C94EE8"/>
    <w:p w14:paraId="173816C9" w14:textId="77777777" w:rsidR="00C94EE8" w:rsidRDefault="00C94EE8" w:rsidP="00C94EE8"/>
    <w:p w14:paraId="5DCEC99A" w14:textId="77777777" w:rsidR="00C94EE8" w:rsidRDefault="00C94EE8" w:rsidP="00C94EE8">
      <w:r>
        <w:t>Detta avtal har upprättats i två originalexemplar varav parterna tar var sitt.</w:t>
      </w:r>
    </w:p>
    <w:p w14:paraId="6118F5B4" w14:textId="77777777" w:rsidR="00C94EE8" w:rsidRDefault="00C94EE8" w:rsidP="00C94EE8"/>
    <w:p w14:paraId="1596F5A7" w14:textId="77777777" w:rsidR="00C94EE8" w:rsidRDefault="00C94EE8" w:rsidP="00C94EE8"/>
    <w:p w14:paraId="5B5AB36D" w14:textId="0CE7BE63" w:rsidR="00C94EE8" w:rsidRDefault="00C94EE8" w:rsidP="00C94EE8">
      <w:r>
        <w:t xml:space="preserve">För </w:t>
      </w:r>
      <w:r w:rsidR="00211B5E">
        <w:t>[namn på part]</w:t>
      </w:r>
      <w:r w:rsidR="00D97A58">
        <w:tab/>
      </w:r>
      <w:r w:rsidR="00D97A58">
        <w:tab/>
      </w:r>
      <w:r w:rsidR="00D97A58">
        <w:tab/>
      </w:r>
      <w:r>
        <w:t xml:space="preserve">För </w:t>
      </w:r>
      <w:r w:rsidR="00D97A58">
        <w:t>[namn på part]</w:t>
      </w:r>
    </w:p>
    <w:p w14:paraId="41A2396F" w14:textId="77777777" w:rsidR="00C94EE8" w:rsidRDefault="00C94EE8" w:rsidP="00C94EE8"/>
    <w:p w14:paraId="07823331" w14:textId="77777777" w:rsidR="00C94EE8" w:rsidRDefault="00C94EE8" w:rsidP="00C94EE8"/>
    <w:p w14:paraId="7F7C781D" w14:textId="32ED00FA" w:rsidR="00D97A58" w:rsidRPr="00D97A58" w:rsidRDefault="00817C33" w:rsidP="00D97A58">
      <w:r>
        <w:t>[för-och efternamn]</w:t>
      </w:r>
      <w:r w:rsidR="00D97A58">
        <w:t xml:space="preserve"> </w:t>
      </w:r>
      <w:r w:rsidR="00DF43D3">
        <w:rPr>
          <w:color w:val="0000FF"/>
        </w:rPr>
        <w:t>[Datum]</w:t>
      </w:r>
      <w:r w:rsidR="00E82AD0">
        <w:rPr>
          <w:color w:val="0000FF"/>
        </w:rPr>
        <w:tab/>
      </w:r>
      <w:r w:rsidR="00E82AD0">
        <w:rPr>
          <w:color w:val="0000FF"/>
        </w:rPr>
        <w:tab/>
      </w:r>
      <w:r w:rsidR="00D97A58">
        <w:t>[för- och efternamn]</w:t>
      </w:r>
      <w:r w:rsidR="00DF43D3">
        <w:rPr>
          <w:color w:val="0000FF"/>
        </w:rPr>
        <w:t>[Datum]</w:t>
      </w:r>
      <w:r w:rsidR="00D2306D">
        <w:rPr>
          <w:color w:val="0000FF"/>
        </w:rPr>
        <w:t xml:space="preserve"> </w:t>
      </w:r>
    </w:p>
    <w:p w14:paraId="1B343CC0" w14:textId="61351866" w:rsidR="00D97A58" w:rsidRDefault="00817C33" w:rsidP="00C94EE8">
      <w:r>
        <w:t>[titel]</w:t>
      </w:r>
      <w:r w:rsidR="00D2306D" w:rsidRPr="00D2306D">
        <w:tab/>
      </w:r>
      <w:r w:rsidR="00E82AD0">
        <w:tab/>
      </w:r>
      <w:r w:rsidR="00E82AD0">
        <w:tab/>
      </w:r>
      <w:r w:rsidR="00E82AD0">
        <w:tab/>
      </w:r>
      <w:r w:rsidR="00D97A58">
        <w:t>[titel]</w:t>
      </w:r>
      <w:r w:rsidR="00E82AD0">
        <w:tab/>
      </w:r>
    </w:p>
    <w:p w14:paraId="28F28671" w14:textId="0C8F87EF" w:rsidR="00C94EE8" w:rsidRDefault="00C94EE8" w:rsidP="00C94EE8"/>
    <w:p w14:paraId="7B1C53E5" w14:textId="77777777" w:rsidR="00C94EE8" w:rsidRDefault="00C94EE8" w:rsidP="00C94EE8"/>
    <w:p w14:paraId="08CB76E6" w14:textId="77777777" w:rsidR="00C94EE8" w:rsidRDefault="00C94EE8" w:rsidP="00C94EE8"/>
    <w:sectPr w:rsidR="00C94EE8" w:rsidSect="00452652">
      <w:headerReference w:type="even" r:id="rId7"/>
      <w:headerReference w:type="default" r:id="rId8"/>
      <w:headerReference w:type="first" r:id="rId9"/>
      <w:type w:val="continuous"/>
      <w:pgSz w:w="11839" w:h="16778"/>
      <w:pgMar w:top="1418" w:right="1701" w:bottom="1418" w:left="1134" w:header="567" w:footer="55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F4202" w14:textId="77777777" w:rsidR="00CD63CC" w:rsidRDefault="00CD63CC">
      <w:r>
        <w:separator/>
      </w:r>
    </w:p>
  </w:endnote>
  <w:endnote w:type="continuationSeparator" w:id="0">
    <w:p w14:paraId="06EE6887" w14:textId="77777777" w:rsidR="00CD63CC" w:rsidRDefault="00CD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B8F62" w14:textId="77777777" w:rsidR="00CD63CC" w:rsidRDefault="00CD63CC">
      <w:r>
        <w:separator/>
      </w:r>
    </w:p>
  </w:footnote>
  <w:footnote w:type="continuationSeparator" w:id="0">
    <w:p w14:paraId="5EBDAC97" w14:textId="77777777" w:rsidR="00CD63CC" w:rsidRDefault="00CD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0EE6" w14:textId="77777777" w:rsidR="0080591E" w:rsidRDefault="0080591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2E3A6081" w14:textId="77777777" w:rsidR="0080591E" w:rsidRDefault="0080591E">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7A62" w14:textId="34E94D32" w:rsidR="0080591E" w:rsidRDefault="0080591E">
    <w:pPr>
      <w:pStyle w:val="Sidhuvud"/>
    </w:pPr>
    <w:r>
      <w:rPr>
        <w:rStyle w:val="Sidnummer"/>
      </w:rPr>
      <w:fldChar w:fldCharType="begin"/>
    </w:r>
    <w:r>
      <w:rPr>
        <w:rStyle w:val="Sidnummer"/>
      </w:rPr>
      <w:instrText xml:space="preserve"> PAGE </w:instrText>
    </w:r>
    <w:r>
      <w:rPr>
        <w:rStyle w:val="Sidnummer"/>
      </w:rPr>
      <w:fldChar w:fldCharType="separate"/>
    </w:r>
    <w:r w:rsidR="00144B53">
      <w:rPr>
        <w:rStyle w:val="Sidnummer"/>
        <w:noProof/>
      </w:rPr>
      <w:t>3</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144B53">
      <w:rPr>
        <w:rStyle w:val="Sidnummer"/>
        <w:noProof/>
      </w:rPr>
      <w:t>3</w:t>
    </w:r>
    <w:r>
      <w:rPr>
        <w:rStyle w:val="Sidnummer"/>
      </w:rPr>
      <w:fldChar w:fldCharType="end"/>
    </w:r>
    <w:r>
      <w:rPr>
        <w:rStyle w:val="Sidnummer"/>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0C4B" w14:textId="77777777" w:rsidR="0080591E" w:rsidRDefault="0080591E">
    <w:pPr>
      <w:pStyle w:val="Sidhuvud"/>
    </w:pPr>
  </w:p>
  <w:p w14:paraId="6DB18152" w14:textId="77777777" w:rsidR="0080591E" w:rsidRDefault="0080591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03"/>
    <w:rsid w:val="0000275E"/>
    <w:rsid w:val="0002202E"/>
    <w:rsid w:val="00065E54"/>
    <w:rsid w:val="00071CEC"/>
    <w:rsid w:val="000C196D"/>
    <w:rsid w:val="000D040E"/>
    <w:rsid w:val="0010375C"/>
    <w:rsid w:val="00125174"/>
    <w:rsid w:val="00144B53"/>
    <w:rsid w:val="00151E6D"/>
    <w:rsid w:val="001611CB"/>
    <w:rsid w:val="00171116"/>
    <w:rsid w:val="001C4C4C"/>
    <w:rsid w:val="001C79F8"/>
    <w:rsid w:val="001D1C6C"/>
    <w:rsid w:val="00211B5E"/>
    <w:rsid w:val="00240095"/>
    <w:rsid w:val="002725A5"/>
    <w:rsid w:val="00277DFA"/>
    <w:rsid w:val="00291105"/>
    <w:rsid w:val="002B25C4"/>
    <w:rsid w:val="003355CB"/>
    <w:rsid w:val="00336043"/>
    <w:rsid w:val="00352BDC"/>
    <w:rsid w:val="00383143"/>
    <w:rsid w:val="003A1EEF"/>
    <w:rsid w:val="003A3B1E"/>
    <w:rsid w:val="003D6CD0"/>
    <w:rsid w:val="003E5879"/>
    <w:rsid w:val="003F0B3B"/>
    <w:rsid w:val="003F430D"/>
    <w:rsid w:val="00427A4D"/>
    <w:rsid w:val="00436677"/>
    <w:rsid w:val="00442046"/>
    <w:rsid w:val="00451FFD"/>
    <w:rsid w:val="00452652"/>
    <w:rsid w:val="0045469B"/>
    <w:rsid w:val="00462505"/>
    <w:rsid w:val="00490162"/>
    <w:rsid w:val="004C411C"/>
    <w:rsid w:val="00505A4D"/>
    <w:rsid w:val="005067DD"/>
    <w:rsid w:val="0051692C"/>
    <w:rsid w:val="005668F3"/>
    <w:rsid w:val="005B5A0D"/>
    <w:rsid w:val="005C0D0F"/>
    <w:rsid w:val="006441B7"/>
    <w:rsid w:val="00645F60"/>
    <w:rsid w:val="0065719C"/>
    <w:rsid w:val="006628DD"/>
    <w:rsid w:val="00686879"/>
    <w:rsid w:val="006D7E6C"/>
    <w:rsid w:val="00703DC4"/>
    <w:rsid w:val="00774F9B"/>
    <w:rsid w:val="0078474D"/>
    <w:rsid w:val="007D10B5"/>
    <w:rsid w:val="007D177E"/>
    <w:rsid w:val="007E18EE"/>
    <w:rsid w:val="0080591E"/>
    <w:rsid w:val="00816072"/>
    <w:rsid w:val="00817C33"/>
    <w:rsid w:val="00820816"/>
    <w:rsid w:val="00824F84"/>
    <w:rsid w:val="00876D99"/>
    <w:rsid w:val="00914221"/>
    <w:rsid w:val="0094604B"/>
    <w:rsid w:val="00A1480F"/>
    <w:rsid w:val="00A15F50"/>
    <w:rsid w:val="00A32540"/>
    <w:rsid w:val="00A65573"/>
    <w:rsid w:val="00A8401B"/>
    <w:rsid w:val="00AC3866"/>
    <w:rsid w:val="00AE3B5B"/>
    <w:rsid w:val="00AF66F3"/>
    <w:rsid w:val="00B00F73"/>
    <w:rsid w:val="00B11BB7"/>
    <w:rsid w:val="00B467DC"/>
    <w:rsid w:val="00B8779D"/>
    <w:rsid w:val="00B94AC6"/>
    <w:rsid w:val="00BB21FC"/>
    <w:rsid w:val="00BB2AFD"/>
    <w:rsid w:val="00C1485A"/>
    <w:rsid w:val="00C16F05"/>
    <w:rsid w:val="00C51A67"/>
    <w:rsid w:val="00C63F03"/>
    <w:rsid w:val="00C81046"/>
    <w:rsid w:val="00C9142A"/>
    <w:rsid w:val="00C94EE8"/>
    <w:rsid w:val="00C97422"/>
    <w:rsid w:val="00CB1409"/>
    <w:rsid w:val="00CB7B20"/>
    <w:rsid w:val="00CD0305"/>
    <w:rsid w:val="00CD63CC"/>
    <w:rsid w:val="00CF2171"/>
    <w:rsid w:val="00D2306D"/>
    <w:rsid w:val="00D5694B"/>
    <w:rsid w:val="00D97A58"/>
    <w:rsid w:val="00DF43D3"/>
    <w:rsid w:val="00DF6C40"/>
    <w:rsid w:val="00E308ED"/>
    <w:rsid w:val="00E42E9C"/>
    <w:rsid w:val="00E73C9D"/>
    <w:rsid w:val="00E82AD0"/>
    <w:rsid w:val="00EA478C"/>
    <w:rsid w:val="00EE6AA6"/>
    <w:rsid w:val="00F128A8"/>
    <w:rsid w:val="00FA1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31FCE3"/>
  <w15:docId w15:val="{A598DA04-90A1-4055-99F7-29ADCD9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77"/>
    <w:rPr>
      <w:rFonts w:ascii="Garamond" w:hAnsi="Garamond"/>
      <w:sz w:val="24"/>
      <w:szCs w:val="24"/>
    </w:rPr>
  </w:style>
  <w:style w:type="paragraph" w:styleId="Rubrik1">
    <w:name w:val="heading 1"/>
    <w:basedOn w:val="Normal"/>
    <w:next w:val="Normal"/>
    <w:qFormat/>
    <w:rsid w:val="00436677"/>
    <w:pPr>
      <w:keepNext/>
      <w:spacing w:before="240" w:after="60"/>
      <w:outlineLvl w:val="0"/>
    </w:pPr>
    <w:rPr>
      <w:rFonts w:cs="Arial"/>
      <w:bCs/>
      <w:kern w:val="32"/>
      <w:sz w:val="32"/>
      <w:szCs w:val="32"/>
    </w:rPr>
  </w:style>
  <w:style w:type="paragraph" w:styleId="Rubrik2">
    <w:name w:val="heading 2"/>
    <w:basedOn w:val="Normal"/>
    <w:next w:val="Normal"/>
    <w:qFormat/>
    <w:rsid w:val="00436677"/>
    <w:pPr>
      <w:keepNext/>
      <w:spacing w:before="240" w:after="60"/>
      <w:outlineLvl w:val="1"/>
    </w:pPr>
    <w:rPr>
      <w:rFonts w:cs="Arial"/>
      <w:bCs/>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36677"/>
    <w:pPr>
      <w:tabs>
        <w:tab w:val="center" w:pos="4536"/>
        <w:tab w:val="right" w:pos="9072"/>
      </w:tabs>
      <w:spacing w:line="220" w:lineRule="atLeast"/>
      <w:jc w:val="right"/>
    </w:pPr>
    <w:rPr>
      <w:sz w:val="18"/>
    </w:rPr>
  </w:style>
  <w:style w:type="character" w:styleId="Sidnummer">
    <w:name w:val="page number"/>
    <w:rsid w:val="00436677"/>
    <w:rPr>
      <w:rFonts w:ascii="Garamond" w:hAnsi="Garamond"/>
      <w:dstrike w:val="0"/>
      <w:sz w:val="18"/>
      <w:szCs w:val="18"/>
      <w:vertAlign w:val="baseline"/>
    </w:rPr>
  </w:style>
  <w:style w:type="paragraph" w:styleId="Sidfot">
    <w:name w:val="footer"/>
    <w:basedOn w:val="Normal"/>
    <w:rsid w:val="00436677"/>
    <w:pPr>
      <w:tabs>
        <w:tab w:val="center" w:pos="4536"/>
        <w:tab w:val="right" w:pos="9072"/>
      </w:tabs>
      <w:spacing w:line="220" w:lineRule="atLeast"/>
      <w:jc w:val="center"/>
    </w:pPr>
    <w:rPr>
      <w:sz w:val="18"/>
    </w:rPr>
  </w:style>
  <w:style w:type="table" w:styleId="Tabellrutnt">
    <w:name w:val="Table Grid"/>
    <w:basedOn w:val="Normaltabell"/>
    <w:rsid w:val="002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51E6D"/>
    <w:rPr>
      <w:rFonts w:ascii="Tahoma" w:hAnsi="Tahoma" w:cs="Tahoma"/>
      <w:sz w:val="16"/>
      <w:szCs w:val="16"/>
    </w:rPr>
  </w:style>
  <w:style w:type="character" w:customStyle="1" w:styleId="BallongtextChar">
    <w:name w:val="Ballongtext Char"/>
    <w:basedOn w:val="Standardstycketeckensnitt"/>
    <w:link w:val="Ballongtext"/>
    <w:rsid w:val="00151E6D"/>
    <w:rPr>
      <w:rFonts w:ascii="Tahoma" w:hAnsi="Tahoma" w:cs="Tahoma"/>
      <w:sz w:val="16"/>
      <w:szCs w:val="16"/>
    </w:rPr>
  </w:style>
  <w:style w:type="character" w:styleId="Kommentarsreferens">
    <w:name w:val="annotation reference"/>
    <w:basedOn w:val="Standardstycketeckensnitt"/>
    <w:rsid w:val="0000275E"/>
    <w:rPr>
      <w:sz w:val="16"/>
      <w:szCs w:val="16"/>
    </w:rPr>
  </w:style>
  <w:style w:type="paragraph" w:styleId="Kommentarer">
    <w:name w:val="annotation text"/>
    <w:basedOn w:val="Normal"/>
    <w:link w:val="KommentarerChar"/>
    <w:rsid w:val="0000275E"/>
    <w:rPr>
      <w:sz w:val="20"/>
      <w:szCs w:val="20"/>
    </w:rPr>
  </w:style>
  <w:style w:type="character" w:customStyle="1" w:styleId="KommentarerChar">
    <w:name w:val="Kommentarer Char"/>
    <w:basedOn w:val="Standardstycketeckensnitt"/>
    <w:link w:val="Kommentarer"/>
    <w:rsid w:val="0000275E"/>
    <w:rPr>
      <w:rFonts w:ascii="Garamond" w:hAnsi="Garamond"/>
    </w:rPr>
  </w:style>
  <w:style w:type="paragraph" w:styleId="Kommentarsmne">
    <w:name w:val="annotation subject"/>
    <w:basedOn w:val="Kommentarer"/>
    <w:next w:val="Kommentarer"/>
    <w:link w:val="KommentarsmneChar"/>
    <w:rsid w:val="0000275E"/>
    <w:rPr>
      <w:b/>
      <w:bCs/>
    </w:rPr>
  </w:style>
  <w:style w:type="character" w:customStyle="1" w:styleId="KommentarsmneChar">
    <w:name w:val="Kommentarsämne Char"/>
    <w:basedOn w:val="KommentarerChar"/>
    <w:link w:val="Kommentarsmne"/>
    <w:rsid w:val="0000275E"/>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6DB2-B910-460E-A1C6-E0B6487B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734</Words>
  <Characters>4539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Mallar och sån’t</vt:lpstr>
    </vt:vector>
  </TitlesOfParts>
  <Company>Karlstads universitet</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Kristina Eriksson</dc:creator>
  <cp:lastModifiedBy>Bergman Anna-Karin - SLF</cp:lastModifiedBy>
  <cp:revision>12</cp:revision>
  <cp:lastPrinted>2021-02-01T13:53:00Z</cp:lastPrinted>
  <dcterms:created xsi:type="dcterms:W3CDTF">2020-04-20T13:41:00Z</dcterms:created>
  <dcterms:modified xsi:type="dcterms:W3CDTF">2021-09-28T07:46:00Z</dcterms:modified>
</cp:coreProperties>
</file>